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2E33CD" w14:textId="77777777" w:rsidR="00EC09C6" w:rsidRDefault="00890852" w:rsidP="00EC09C6">
      <w:pPr>
        <w:spacing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A445A5" w:rsidRPr="00A445A5">
        <w:rPr>
          <w:rFonts w:cs="Arial"/>
          <w:color w:val="000000"/>
          <w:sz w:val="32"/>
          <w:szCs w:val="32"/>
          <w:shd w:val="clear" w:color="auto" w:fill="FFFFFF"/>
        </w:rPr>
        <w:t xml:space="preserve">heet </w:t>
      </w:r>
      <w:r w:rsidR="00962CB6">
        <w:rPr>
          <w:rFonts w:cs="Arial"/>
          <w:color w:val="000000"/>
          <w:sz w:val="32"/>
          <w:szCs w:val="32"/>
          <w:shd w:val="clear" w:color="auto" w:fill="FFFFFF"/>
        </w:rPr>
        <w:t>9</w:t>
      </w:r>
    </w:p>
    <w:p w14:paraId="73862359" w14:textId="77777777" w:rsidR="00DB1D93" w:rsidRDefault="00DB1D93" w:rsidP="004C5814">
      <w:pPr>
        <w:spacing w:line="360" w:lineRule="auto"/>
        <w:jc w:val="center"/>
        <w:rPr>
          <w:rFonts w:cs="Arial"/>
          <w:color w:val="000000"/>
          <w:sz w:val="32"/>
          <w:szCs w:val="32"/>
          <w:shd w:val="clear" w:color="auto" w:fill="FFFFFF"/>
        </w:rPr>
      </w:pPr>
      <w:r>
        <w:rPr>
          <w:rFonts w:cs="Arial"/>
          <w:color w:val="000000"/>
          <w:sz w:val="32"/>
          <w:szCs w:val="32"/>
          <w:shd w:val="clear" w:color="auto" w:fill="FFFFFF"/>
        </w:rPr>
        <w:t xml:space="preserve">VWL - </w:t>
      </w:r>
      <w:r w:rsidR="00ED1B51">
        <w:rPr>
          <w:rFonts w:cs="Arial"/>
          <w:color w:val="000000"/>
          <w:sz w:val="32"/>
          <w:szCs w:val="32"/>
          <w:shd w:val="clear" w:color="auto" w:fill="FFFFFF"/>
        </w:rPr>
        <w:t>SRH</w:t>
      </w:r>
    </w:p>
    <w:p w14:paraId="7C071267" w14:textId="77777777" w:rsidR="00A445A5" w:rsidRDefault="00962CB6" w:rsidP="004C5814">
      <w:pPr>
        <w:spacing w:line="360" w:lineRule="auto"/>
        <w:jc w:val="right"/>
        <w:rPr>
          <w:rFonts w:cs="Arial"/>
          <w:color w:val="000000"/>
          <w:szCs w:val="22"/>
          <w:shd w:val="clear" w:color="auto" w:fill="FFFFFF"/>
        </w:rPr>
      </w:pPr>
      <w:r>
        <w:rPr>
          <w:rFonts w:cs="Arial"/>
          <w:color w:val="000000"/>
          <w:szCs w:val="22"/>
          <w:shd w:val="clear" w:color="auto" w:fill="FFFFFF"/>
        </w:rPr>
        <w:t>30.06</w:t>
      </w:r>
      <w:r w:rsidR="00A445A5" w:rsidRPr="00A445A5">
        <w:rPr>
          <w:rFonts w:cs="Arial"/>
          <w:color w:val="000000"/>
          <w:szCs w:val="22"/>
          <w:shd w:val="clear" w:color="auto" w:fill="FFFFFF"/>
        </w:rPr>
        <w:t>.2020</w:t>
      </w:r>
    </w:p>
    <w:p w14:paraId="3659EA09" w14:textId="77777777" w:rsidR="00266D3E" w:rsidRDefault="00A445A5" w:rsidP="004C5814">
      <w:pPr>
        <w:spacing w:line="360" w:lineRule="auto"/>
        <w:rPr>
          <w:rFonts w:cs="Arial"/>
          <w:color w:val="000000"/>
          <w:szCs w:val="22"/>
          <w:shd w:val="clear" w:color="auto" w:fill="FFFFFF"/>
        </w:rPr>
      </w:pPr>
      <w:r>
        <w:rPr>
          <w:rFonts w:cs="Arial"/>
          <w:color w:val="000000"/>
          <w:szCs w:val="22"/>
          <w:shd w:val="clear" w:color="auto" w:fill="FFFFFF"/>
        </w:rPr>
        <w:t>Erarbeit</w:t>
      </w:r>
      <w:r w:rsidR="00534606">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14:paraId="32743569" w14:textId="77777777" w:rsidR="003C0906" w:rsidRDefault="003C0906" w:rsidP="004C5814">
      <w:pPr>
        <w:spacing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 xml:space="preserve">Nutzen sie hierfür gerne digitale Medien (zB ppt). </w:t>
      </w:r>
      <w:r>
        <w:rPr>
          <w:rFonts w:cs="Arial"/>
          <w:color w:val="000000"/>
          <w:szCs w:val="22"/>
          <w:shd w:val="clear" w:color="auto" w:fill="FFFFFF"/>
        </w:rPr>
        <w:t xml:space="preserve">Aber alles immer auf freiwilliger Basis und keine Verpflichtung. </w:t>
      </w:r>
    </w:p>
    <w:p w14:paraId="2F31C454" w14:textId="77777777" w:rsidR="003C0906" w:rsidRDefault="003C0906" w:rsidP="004C5814">
      <w:pPr>
        <w:spacing w:line="360" w:lineRule="auto"/>
        <w:rPr>
          <w:rFonts w:cs="Arial"/>
          <w:color w:val="000000"/>
          <w:szCs w:val="22"/>
          <w:shd w:val="clear" w:color="auto" w:fill="FFFFFF"/>
        </w:rPr>
      </w:pPr>
      <w:r>
        <w:rPr>
          <w:rFonts w:cs="Arial"/>
          <w:color w:val="000000"/>
          <w:szCs w:val="22"/>
          <w:shd w:val="clear" w:color="auto" w:fill="FFFFFF"/>
        </w:rPr>
        <w:t xml:space="preserve">Ein intensives Lesen der relevanten Slides hilft manchmal auch schon viel und wäre sicherlich ein erster Schritt. </w:t>
      </w:r>
      <w:r w:rsidR="001421EA">
        <w:rPr>
          <w:rFonts w:cs="Arial"/>
          <w:color w:val="000000"/>
          <w:szCs w:val="22"/>
          <w:shd w:val="clear" w:color="auto" w:fill="FFFFFF"/>
        </w:rPr>
        <w:t>Bei den Slides fokus</w:t>
      </w:r>
      <w:r w:rsidR="00534606">
        <w:rPr>
          <w:rFonts w:cs="Arial"/>
          <w:color w:val="000000"/>
          <w:szCs w:val="22"/>
          <w:shd w:val="clear" w:color="auto" w:fill="FFFFFF"/>
        </w:rPr>
        <w:t xml:space="preserve">sieren sie sich auf die </w:t>
      </w:r>
      <w:r w:rsidR="00E4569A">
        <w:rPr>
          <w:rFonts w:cs="Arial"/>
          <w:b/>
          <w:color w:val="000000"/>
          <w:szCs w:val="22"/>
          <w:shd w:val="clear" w:color="auto" w:fill="FFFFFF"/>
        </w:rPr>
        <w:t xml:space="preserve">Slides </w:t>
      </w:r>
      <w:r w:rsidR="00534606" w:rsidRPr="00DB1D93">
        <w:rPr>
          <w:rFonts w:cs="Arial"/>
          <w:b/>
          <w:color w:val="000000"/>
          <w:szCs w:val="22"/>
          <w:shd w:val="clear" w:color="auto" w:fill="FFFFFF"/>
        </w:rPr>
        <w:t>2</w:t>
      </w:r>
      <w:r w:rsidR="00C825C2">
        <w:rPr>
          <w:rFonts w:cs="Arial"/>
          <w:b/>
          <w:color w:val="000000"/>
          <w:szCs w:val="22"/>
          <w:shd w:val="clear" w:color="auto" w:fill="FFFFFF"/>
        </w:rPr>
        <w:t>9</w:t>
      </w:r>
      <w:r w:rsidR="00534606" w:rsidRPr="00DB1D93">
        <w:rPr>
          <w:rFonts w:cs="Arial"/>
          <w:b/>
          <w:color w:val="000000"/>
          <w:szCs w:val="22"/>
          <w:shd w:val="clear" w:color="auto" w:fill="FFFFFF"/>
        </w:rPr>
        <w:t>4</w:t>
      </w:r>
      <w:r w:rsidR="00E4569A">
        <w:rPr>
          <w:rFonts w:cs="Arial"/>
          <w:b/>
          <w:color w:val="000000"/>
          <w:szCs w:val="22"/>
          <w:shd w:val="clear" w:color="auto" w:fill="FFFFFF"/>
        </w:rPr>
        <w:t>-401</w:t>
      </w:r>
      <w:r w:rsidR="00534606">
        <w:rPr>
          <w:rFonts w:cs="Arial"/>
          <w:color w:val="000000"/>
          <w:szCs w:val="22"/>
          <w:shd w:val="clear" w:color="auto" w:fill="FFFFFF"/>
        </w:rPr>
        <w:t>.</w:t>
      </w:r>
      <w:r w:rsidR="001421EA">
        <w:rPr>
          <w:rFonts w:cs="Arial"/>
          <w:color w:val="000000"/>
          <w:szCs w:val="22"/>
          <w:shd w:val="clear" w:color="auto" w:fill="FFFFFF"/>
        </w:rPr>
        <w:t xml:space="preserve"> </w:t>
      </w:r>
      <w:r>
        <w:rPr>
          <w:rFonts w:cs="Arial"/>
          <w:color w:val="000000"/>
          <w:szCs w:val="22"/>
          <w:shd w:val="clear" w:color="auto" w:fill="FFFFFF"/>
        </w:rPr>
        <w:t xml:space="preserve">Die unteren Aufgaben </w:t>
      </w:r>
      <w:r w:rsidR="00E4569A">
        <w:rPr>
          <w:rFonts w:cs="Arial"/>
          <w:color w:val="000000"/>
          <w:szCs w:val="22"/>
          <w:shd w:val="clear" w:color="auto" w:fill="FFFFFF"/>
        </w:rPr>
        <w:t xml:space="preserve">beschäftigen sich mit </w:t>
      </w:r>
      <w:r w:rsidR="00C825C2">
        <w:rPr>
          <w:rFonts w:cs="Arial"/>
          <w:color w:val="000000"/>
          <w:szCs w:val="22"/>
          <w:shd w:val="clear" w:color="auto" w:fill="FFFFFF"/>
        </w:rPr>
        <w:t xml:space="preserve">Unternehmen und </w:t>
      </w:r>
      <w:r w:rsidR="00E4569A">
        <w:rPr>
          <w:rFonts w:cs="Arial"/>
          <w:color w:val="000000"/>
          <w:szCs w:val="22"/>
          <w:shd w:val="clear" w:color="auto" w:fill="FFFFFF"/>
        </w:rPr>
        <w:t>der unterschiedlichen Anzahl und des Marketshares in verschiedenen Branchen. I</w:t>
      </w:r>
      <w:r w:rsidR="00C825C2">
        <w:rPr>
          <w:rFonts w:cs="Arial"/>
          <w:color w:val="000000"/>
          <w:szCs w:val="22"/>
          <w:shd w:val="clear" w:color="auto" w:fill="FFFFFF"/>
        </w:rPr>
        <w:t>ch</w:t>
      </w:r>
      <w:r>
        <w:rPr>
          <w:rFonts w:cs="Arial"/>
          <w:color w:val="000000"/>
          <w:szCs w:val="22"/>
          <w:shd w:val="clear" w:color="auto" w:fill="FFFFFF"/>
        </w:rPr>
        <w:t xml:space="preserve"> erachte es als sinnvoll sich intensiv mit der Thematik auseinander zu setzten und </w:t>
      </w:r>
      <w:r w:rsidR="00534606">
        <w:rPr>
          <w:rFonts w:cs="Arial"/>
          <w:color w:val="000000"/>
          <w:szCs w:val="22"/>
          <w:shd w:val="clear" w:color="auto" w:fill="FFFFFF"/>
        </w:rPr>
        <w:t xml:space="preserve">werde ihnen </w:t>
      </w:r>
      <w:r w:rsidR="00DB1D93">
        <w:rPr>
          <w:rFonts w:cs="Arial"/>
          <w:color w:val="000000"/>
          <w:szCs w:val="22"/>
          <w:shd w:val="clear" w:color="auto" w:fill="FFFFFF"/>
        </w:rPr>
        <w:t xml:space="preserve">am Freitag </w:t>
      </w:r>
      <w:r>
        <w:rPr>
          <w:rFonts w:cs="Arial"/>
          <w:color w:val="000000"/>
          <w:szCs w:val="22"/>
          <w:shd w:val="clear" w:color="auto" w:fill="FFFFFF"/>
        </w:rPr>
        <w:t xml:space="preserve">per Online-Vorlesung die Inhalte </w:t>
      </w:r>
      <w:r w:rsidR="00DB1D93">
        <w:rPr>
          <w:rFonts w:cs="Arial"/>
          <w:color w:val="000000"/>
          <w:szCs w:val="22"/>
          <w:shd w:val="clear" w:color="auto" w:fill="FFFFFF"/>
        </w:rPr>
        <w:t>zusammenfassen.</w:t>
      </w:r>
    </w:p>
    <w:p w14:paraId="2345936C" w14:textId="77777777" w:rsidR="00266D3E" w:rsidRDefault="00266D3E" w:rsidP="004C5814">
      <w:pPr>
        <w:spacing w:line="360" w:lineRule="auto"/>
        <w:rPr>
          <w:rStyle w:val="Hyperlink"/>
          <w:rFonts w:cs="Arial"/>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8" w:history="1">
        <w:r w:rsidRPr="00B87564">
          <w:rPr>
            <w:rStyle w:val="Hyperlink"/>
            <w:rFonts w:cs="Arial"/>
            <w:szCs w:val="22"/>
            <w:shd w:val="clear" w:color="auto" w:fill="FFFFFF"/>
          </w:rPr>
          <w:t>mail@markus-heilig.com</w:t>
        </w:r>
      </w:hyperlink>
    </w:p>
    <w:p w14:paraId="3F3565F5" w14:textId="77777777" w:rsidR="00534606" w:rsidRPr="00534606" w:rsidRDefault="00534606" w:rsidP="004C5814">
      <w:pPr>
        <w:spacing w:line="360" w:lineRule="auto"/>
        <w:rPr>
          <w:rFonts w:cs="Arial"/>
          <w:szCs w:val="22"/>
          <w:shd w:val="clear" w:color="auto" w:fill="FFFFFF"/>
        </w:rPr>
      </w:pPr>
      <w:r w:rsidRPr="00534606">
        <w:rPr>
          <w:rStyle w:val="Hyperlink"/>
          <w:rFonts w:cs="Arial"/>
          <w:color w:val="auto"/>
          <w:szCs w:val="22"/>
          <w:u w:val="none"/>
          <w:shd w:val="clear" w:color="auto" w:fill="FFFFFF"/>
        </w:rPr>
        <w:t xml:space="preserve">Skype – Adresse: </w:t>
      </w:r>
      <w:r>
        <w:rPr>
          <w:rStyle w:val="Hyperlink"/>
          <w:rFonts w:cs="Arial"/>
          <w:color w:val="auto"/>
          <w:szCs w:val="22"/>
          <w:u w:val="none"/>
          <w:shd w:val="clear" w:color="auto" w:fill="FFFFFF"/>
        </w:rPr>
        <w:t>markus@visionaktion.de</w:t>
      </w:r>
    </w:p>
    <w:p w14:paraId="7E954C08" w14:textId="77777777" w:rsidR="00266D3E" w:rsidRDefault="00266D3E" w:rsidP="004C5814">
      <w:pPr>
        <w:spacing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14:paraId="4092BB8D" w14:textId="77777777" w:rsidR="00266D3E" w:rsidRDefault="00266D3E" w:rsidP="004C5814">
      <w:pPr>
        <w:spacing w:line="360" w:lineRule="auto"/>
        <w:rPr>
          <w:rFonts w:cs="Arial"/>
          <w:color w:val="000000"/>
          <w:szCs w:val="22"/>
          <w:shd w:val="clear" w:color="auto" w:fill="FFFFFF"/>
        </w:rPr>
      </w:pPr>
      <w:r>
        <w:rPr>
          <w:rFonts w:cs="Arial"/>
          <w:color w:val="000000"/>
          <w:szCs w:val="22"/>
          <w:shd w:val="clear" w:color="auto" w:fill="FFFFFF"/>
        </w:rPr>
        <w:t xml:space="preserve">Bis nächste Woche – </w:t>
      </w:r>
      <w:r w:rsidR="00DB0790">
        <w:rPr>
          <w:rFonts w:cs="Arial"/>
          <w:color w:val="000000"/>
          <w:szCs w:val="22"/>
          <w:shd w:val="clear" w:color="auto" w:fill="FFFFFF"/>
        </w:rPr>
        <w:t>und bleiben sie gesund</w:t>
      </w:r>
      <w:r>
        <w:rPr>
          <w:rFonts w:cs="Arial"/>
          <w:color w:val="000000"/>
          <w:szCs w:val="22"/>
          <w:shd w:val="clear" w:color="auto" w:fill="FFFFFF"/>
        </w:rPr>
        <w:t>.</w:t>
      </w:r>
    </w:p>
    <w:p w14:paraId="5831F8BF" w14:textId="77777777" w:rsidR="00266D3E" w:rsidRDefault="00266D3E" w:rsidP="004C5814">
      <w:pPr>
        <w:spacing w:line="360" w:lineRule="auto"/>
        <w:rPr>
          <w:rFonts w:cs="Arial"/>
          <w:color w:val="000000"/>
          <w:szCs w:val="22"/>
          <w:shd w:val="clear" w:color="auto" w:fill="FFFFFF"/>
        </w:rPr>
      </w:pPr>
      <w:r>
        <w:rPr>
          <w:rFonts w:cs="Arial"/>
          <w:color w:val="000000"/>
          <w:szCs w:val="22"/>
          <w:shd w:val="clear" w:color="auto" w:fill="FFFFFF"/>
        </w:rPr>
        <w:t>Markus Heilig</w:t>
      </w:r>
    </w:p>
    <w:p w14:paraId="1020A024"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4EAC3601"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3FA0B5A8"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1365BA16"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40A09F7B"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6D130214"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0D43B5A6" w14:textId="77777777" w:rsidR="00E300D8" w:rsidRDefault="00E300D8" w:rsidP="004C5814">
      <w:p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br w:type="page"/>
      </w:r>
    </w:p>
    <w:p w14:paraId="799C68DC" w14:textId="77777777" w:rsidR="00D772BB" w:rsidRDefault="003C0906" w:rsidP="004C5814">
      <w:p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4C5814">
        <w:rPr>
          <w:rFonts w:cs="Arial"/>
          <w:color w:val="000000"/>
          <w:szCs w:val="22"/>
          <w:shd w:val="clear" w:color="auto" w:fill="FFFFFF"/>
        </w:rPr>
        <w:t>Erläutern sie die Bedingungen für ein Gewinnmaximum, wenn es nur einen Anbieter auf dem Markt gibt. Gehen sie hierbei wieder von der bekannten Gleichung Umsatz –Kosten = Gewinn aus. Bestimmen sie die Menge, bzw. die Anforderungen damit die Menge die zu produzieren ist, einem Gewinnmaximum entspricht.</w:t>
      </w:r>
    </w:p>
    <w:p w14:paraId="006FABAC" w14:textId="77777777" w:rsidR="00D04425" w:rsidRDefault="00000000" w:rsidP="004C5814">
      <w:pPr>
        <w:tabs>
          <w:tab w:val="clear" w:pos="1134"/>
          <w:tab w:val="clear" w:pos="2268"/>
        </w:tabs>
        <w:suppressAutoHyphens w:val="0"/>
        <w:spacing w:line="360" w:lineRule="auto"/>
        <w:rPr>
          <w:rStyle w:val="Hyperlink"/>
          <w:rFonts w:cs="Arial"/>
          <w:szCs w:val="22"/>
          <w:shd w:val="clear" w:color="auto" w:fill="FFFFFF"/>
        </w:rPr>
      </w:pPr>
      <w:hyperlink r:id="rId9" w:history="1">
        <w:r w:rsidR="00D04425" w:rsidRPr="00763472">
          <w:rPr>
            <w:rStyle w:val="Hyperlink"/>
            <w:rFonts w:cs="Arial"/>
            <w:szCs w:val="22"/>
            <w:shd w:val="clear" w:color="auto" w:fill="FFFFFF"/>
          </w:rPr>
          <w:t>https://www.youtube.com/watch?v=6QSdfh0SN2o</w:t>
        </w:r>
      </w:hyperlink>
    </w:p>
    <w:p w14:paraId="5719A0C0" w14:textId="77777777" w:rsidR="00520A1B" w:rsidRDefault="00520A1B" w:rsidP="004C5814">
      <w:pPr>
        <w:tabs>
          <w:tab w:val="clear" w:pos="1134"/>
          <w:tab w:val="clear" w:pos="2268"/>
        </w:tabs>
        <w:suppressAutoHyphens w:val="0"/>
        <w:spacing w:line="360" w:lineRule="auto"/>
        <w:rPr>
          <w:rStyle w:val="Hyperlink"/>
          <w:rFonts w:cs="Arial"/>
          <w:szCs w:val="22"/>
          <w:shd w:val="clear" w:color="auto" w:fill="FFFFFF"/>
        </w:rPr>
      </w:pPr>
    </w:p>
    <w:p w14:paraId="0D38D998" w14:textId="77777777" w:rsidR="00520A1B" w:rsidRDefault="00520A1B" w:rsidP="00520A1B">
      <w:pPr>
        <w:pStyle w:val="ListParagraph"/>
        <w:tabs>
          <w:tab w:val="clear" w:pos="1134"/>
          <w:tab w:val="clear" w:pos="2268"/>
        </w:tabs>
        <w:suppressAutoHyphens w:val="0"/>
        <w:spacing w:line="360" w:lineRule="auto"/>
        <w:rPr>
          <w:rFonts w:cs="Arial"/>
          <w:color w:val="000000"/>
          <w:sz w:val="40"/>
          <w:szCs w:val="40"/>
          <w:highlight w:val="yellow"/>
          <w:shd w:val="clear" w:color="auto" w:fill="FFFFFF"/>
        </w:rPr>
      </w:pPr>
      <w:r w:rsidRPr="00520A1B">
        <w:rPr>
          <w:rFonts w:cs="Arial"/>
          <w:color w:val="000000"/>
          <w:sz w:val="40"/>
          <w:szCs w:val="40"/>
          <w:highlight w:val="yellow"/>
          <w:shd w:val="clear" w:color="auto" w:fill="FFFFFF"/>
        </w:rPr>
        <w:t>MR= MC</w:t>
      </w:r>
      <w:r>
        <w:rPr>
          <w:rFonts w:cs="Arial"/>
          <w:color w:val="000000"/>
          <w:sz w:val="40"/>
          <w:szCs w:val="40"/>
          <w:highlight w:val="yellow"/>
          <w:shd w:val="clear" w:color="auto" w:fill="FFFFFF"/>
        </w:rPr>
        <w:t xml:space="preserve"> im Monopol</w:t>
      </w:r>
    </w:p>
    <w:p w14:paraId="5900541D" w14:textId="77777777" w:rsidR="00520A1B" w:rsidRPr="00520A1B" w:rsidRDefault="00520A1B" w:rsidP="00520A1B">
      <w:pPr>
        <w:pStyle w:val="ListParagraph"/>
        <w:tabs>
          <w:tab w:val="clear" w:pos="1134"/>
          <w:tab w:val="clear" w:pos="2268"/>
        </w:tabs>
        <w:suppressAutoHyphens w:val="0"/>
        <w:spacing w:line="360" w:lineRule="auto"/>
        <w:rPr>
          <w:rFonts w:cs="Arial"/>
          <w:color w:val="000000"/>
          <w:szCs w:val="22"/>
          <w:shd w:val="clear" w:color="auto" w:fill="FFFFFF"/>
        </w:rPr>
      </w:pPr>
      <w:r w:rsidRPr="00520A1B">
        <w:rPr>
          <w:rFonts w:cs="Arial"/>
          <w:color w:val="000000"/>
          <w:szCs w:val="22"/>
          <w:shd w:val="clear" w:color="auto" w:fill="FFFFFF"/>
        </w:rPr>
        <w:t>Fontanella</w:t>
      </w:r>
    </w:p>
    <w:tbl>
      <w:tblPr>
        <w:tblStyle w:val="TableGrid"/>
        <w:tblW w:w="0" w:type="auto"/>
        <w:jc w:val="center"/>
        <w:tblLook w:val="04A0" w:firstRow="1" w:lastRow="0" w:firstColumn="1" w:lastColumn="0" w:noHBand="0" w:noVBand="1"/>
      </w:tblPr>
      <w:tblGrid>
        <w:gridCol w:w="1924"/>
        <w:gridCol w:w="1928"/>
        <w:gridCol w:w="1932"/>
        <w:gridCol w:w="1922"/>
        <w:gridCol w:w="1922"/>
      </w:tblGrid>
      <w:tr w:rsidR="00520A1B" w:rsidRPr="00520A1B" w14:paraId="3ADDB9D1" w14:textId="77777777" w:rsidTr="00520A1B">
        <w:trPr>
          <w:jc w:val="center"/>
        </w:trPr>
        <w:tc>
          <w:tcPr>
            <w:tcW w:w="1955" w:type="dxa"/>
          </w:tcPr>
          <w:p w14:paraId="7CA7C9B4"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sidRPr="00520A1B">
              <w:rPr>
                <w:rFonts w:cs="Arial"/>
                <w:color w:val="000000"/>
                <w:szCs w:val="22"/>
                <w:shd w:val="clear" w:color="auto" w:fill="FFFFFF"/>
              </w:rPr>
              <w:t>Preis</w:t>
            </w:r>
          </w:p>
        </w:tc>
        <w:tc>
          <w:tcPr>
            <w:tcW w:w="1955" w:type="dxa"/>
          </w:tcPr>
          <w:p w14:paraId="4BF1F12E"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sidRPr="00520A1B">
              <w:rPr>
                <w:rFonts w:cs="Arial"/>
                <w:color w:val="000000"/>
                <w:szCs w:val="22"/>
                <w:shd w:val="clear" w:color="auto" w:fill="FFFFFF"/>
              </w:rPr>
              <w:t>Menge</w:t>
            </w:r>
          </w:p>
        </w:tc>
        <w:tc>
          <w:tcPr>
            <w:tcW w:w="1956" w:type="dxa"/>
          </w:tcPr>
          <w:p w14:paraId="1BBE560B"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Umsatz</w:t>
            </w:r>
          </w:p>
        </w:tc>
        <w:tc>
          <w:tcPr>
            <w:tcW w:w="1956" w:type="dxa"/>
          </w:tcPr>
          <w:p w14:paraId="6FF79FC9"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MR</w:t>
            </w:r>
          </w:p>
        </w:tc>
        <w:tc>
          <w:tcPr>
            <w:tcW w:w="1956" w:type="dxa"/>
          </w:tcPr>
          <w:p w14:paraId="09B9E047"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MC</w:t>
            </w:r>
          </w:p>
        </w:tc>
      </w:tr>
      <w:tr w:rsidR="00520A1B" w:rsidRPr="00520A1B" w14:paraId="788C36E2" w14:textId="77777777" w:rsidTr="00520A1B">
        <w:trPr>
          <w:jc w:val="center"/>
        </w:trPr>
        <w:tc>
          <w:tcPr>
            <w:tcW w:w="1955" w:type="dxa"/>
          </w:tcPr>
          <w:p w14:paraId="672E5F57"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12</w:t>
            </w:r>
          </w:p>
        </w:tc>
        <w:tc>
          <w:tcPr>
            <w:tcW w:w="1955" w:type="dxa"/>
          </w:tcPr>
          <w:p w14:paraId="790C7354"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0</w:t>
            </w:r>
          </w:p>
        </w:tc>
        <w:tc>
          <w:tcPr>
            <w:tcW w:w="1956" w:type="dxa"/>
          </w:tcPr>
          <w:p w14:paraId="6DB15ED7"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0</w:t>
            </w:r>
          </w:p>
        </w:tc>
        <w:tc>
          <w:tcPr>
            <w:tcW w:w="1956" w:type="dxa"/>
          </w:tcPr>
          <w:p w14:paraId="48904BBA"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p>
        </w:tc>
        <w:tc>
          <w:tcPr>
            <w:tcW w:w="1956" w:type="dxa"/>
          </w:tcPr>
          <w:p w14:paraId="62B5EE84"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p>
        </w:tc>
      </w:tr>
      <w:tr w:rsidR="00520A1B" w:rsidRPr="00520A1B" w14:paraId="7291A2B0" w14:textId="77777777" w:rsidTr="00520A1B">
        <w:trPr>
          <w:jc w:val="center"/>
        </w:trPr>
        <w:tc>
          <w:tcPr>
            <w:tcW w:w="1955" w:type="dxa"/>
          </w:tcPr>
          <w:p w14:paraId="362282C0"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11</w:t>
            </w:r>
          </w:p>
        </w:tc>
        <w:tc>
          <w:tcPr>
            <w:tcW w:w="1955" w:type="dxa"/>
          </w:tcPr>
          <w:p w14:paraId="64FEC2F5"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w:t>
            </w:r>
          </w:p>
        </w:tc>
        <w:tc>
          <w:tcPr>
            <w:tcW w:w="1956" w:type="dxa"/>
          </w:tcPr>
          <w:p w14:paraId="1C8A2E96"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11</w:t>
            </w:r>
          </w:p>
        </w:tc>
        <w:tc>
          <w:tcPr>
            <w:tcW w:w="1956" w:type="dxa"/>
          </w:tcPr>
          <w:p w14:paraId="7C29F473"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11</w:t>
            </w:r>
          </w:p>
        </w:tc>
        <w:tc>
          <w:tcPr>
            <w:tcW w:w="1956" w:type="dxa"/>
          </w:tcPr>
          <w:p w14:paraId="7093D650"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2</w:t>
            </w:r>
          </w:p>
        </w:tc>
      </w:tr>
      <w:tr w:rsidR="00520A1B" w:rsidRPr="00520A1B" w14:paraId="5AFA7980" w14:textId="77777777" w:rsidTr="00520A1B">
        <w:trPr>
          <w:jc w:val="center"/>
        </w:trPr>
        <w:tc>
          <w:tcPr>
            <w:tcW w:w="1955" w:type="dxa"/>
          </w:tcPr>
          <w:p w14:paraId="581B1BDE"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10</w:t>
            </w:r>
          </w:p>
        </w:tc>
        <w:tc>
          <w:tcPr>
            <w:tcW w:w="1955" w:type="dxa"/>
          </w:tcPr>
          <w:p w14:paraId="2308FD13"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2</w:t>
            </w:r>
          </w:p>
        </w:tc>
        <w:tc>
          <w:tcPr>
            <w:tcW w:w="1956" w:type="dxa"/>
          </w:tcPr>
          <w:p w14:paraId="2AE18B2F"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20</w:t>
            </w:r>
          </w:p>
        </w:tc>
        <w:tc>
          <w:tcPr>
            <w:tcW w:w="1956" w:type="dxa"/>
          </w:tcPr>
          <w:p w14:paraId="29A55647"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9</w:t>
            </w:r>
          </w:p>
        </w:tc>
        <w:tc>
          <w:tcPr>
            <w:tcW w:w="1956" w:type="dxa"/>
          </w:tcPr>
          <w:p w14:paraId="46EBB138"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3</w:t>
            </w:r>
          </w:p>
        </w:tc>
      </w:tr>
      <w:tr w:rsidR="00520A1B" w:rsidRPr="00520A1B" w14:paraId="6BAAAB88" w14:textId="77777777" w:rsidTr="00520A1B">
        <w:trPr>
          <w:jc w:val="center"/>
        </w:trPr>
        <w:tc>
          <w:tcPr>
            <w:tcW w:w="1955" w:type="dxa"/>
          </w:tcPr>
          <w:p w14:paraId="5613FA44"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9</w:t>
            </w:r>
          </w:p>
        </w:tc>
        <w:tc>
          <w:tcPr>
            <w:tcW w:w="1955" w:type="dxa"/>
          </w:tcPr>
          <w:p w14:paraId="5774E994"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3</w:t>
            </w:r>
          </w:p>
        </w:tc>
        <w:tc>
          <w:tcPr>
            <w:tcW w:w="1956" w:type="dxa"/>
          </w:tcPr>
          <w:p w14:paraId="3B31BBAA"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27</w:t>
            </w:r>
          </w:p>
        </w:tc>
        <w:tc>
          <w:tcPr>
            <w:tcW w:w="1956" w:type="dxa"/>
          </w:tcPr>
          <w:p w14:paraId="7DF94DFC"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7</w:t>
            </w:r>
          </w:p>
        </w:tc>
        <w:tc>
          <w:tcPr>
            <w:tcW w:w="1956" w:type="dxa"/>
          </w:tcPr>
          <w:p w14:paraId="6031A598"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4</w:t>
            </w:r>
          </w:p>
        </w:tc>
      </w:tr>
      <w:tr w:rsidR="00520A1B" w:rsidRPr="00520A1B" w14:paraId="20C35EF8" w14:textId="77777777" w:rsidTr="00520A1B">
        <w:trPr>
          <w:jc w:val="center"/>
        </w:trPr>
        <w:tc>
          <w:tcPr>
            <w:tcW w:w="1955" w:type="dxa"/>
          </w:tcPr>
          <w:p w14:paraId="0D836F27" w14:textId="77777777" w:rsidR="00520A1B" w:rsidRPr="000065B4" w:rsidRDefault="00520A1B" w:rsidP="00520A1B">
            <w:pPr>
              <w:pStyle w:val="ListParagraph"/>
              <w:tabs>
                <w:tab w:val="clear" w:pos="1134"/>
                <w:tab w:val="clear" w:pos="2268"/>
              </w:tabs>
              <w:suppressAutoHyphens w:val="0"/>
              <w:spacing w:line="360" w:lineRule="auto"/>
              <w:ind w:left="0"/>
              <w:jc w:val="center"/>
              <w:rPr>
                <w:rFonts w:cs="Arial"/>
                <w:color w:val="000000"/>
                <w:szCs w:val="22"/>
                <w:highlight w:val="green"/>
                <w:shd w:val="clear" w:color="auto" w:fill="FFFFFF"/>
              </w:rPr>
            </w:pPr>
            <w:r w:rsidRPr="000065B4">
              <w:rPr>
                <w:rFonts w:cs="Arial"/>
                <w:color w:val="000000"/>
                <w:szCs w:val="22"/>
                <w:highlight w:val="green"/>
                <w:shd w:val="clear" w:color="auto" w:fill="FFFFFF"/>
              </w:rPr>
              <w:t>8</w:t>
            </w:r>
          </w:p>
        </w:tc>
        <w:tc>
          <w:tcPr>
            <w:tcW w:w="1955" w:type="dxa"/>
          </w:tcPr>
          <w:p w14:paraId="064BF0A1" w14:textId="77777777" w:rsidR="00520A1B" w:rsidRPr="000065B4" w:rsidRDefault="00520A1B" w:rsidP="00520A1B">
            <w:pPr>
              <w:pStyle w:val="ListParagraph"/>
              <w:tabs>
                <w:tab w:val="clear" w:pos="1134"/>
                <w:tab w:val="clear" w:pos="2268"/>
              </w:tabs>
              <w:suppressAutoHyphens w:val="0"/>
              <w:spacing w:line="360" w:lineRule="auto"/>
              <w:ind w:left="0"/>
              <w:jc w:val="center"/>
              <w:rPr>
                <w:rFonts w:cs="Arial"/>
                <w:color w:val="000000"/>
                <w:szCs w:val="22"/>
                <w:highlight w:val="green"/>
                <w:shd w:val="clear" w:color="auto" w:fill="FFFFFF"/>
              </w:rPr>
            </w:pPr>
            <w:r w:rsidRPr="000065B4">
              <w:rPr>
                <w:rFonts w:cs="Arial"/>
                <w:color w:val="000000"/>
                <w:szCs w:val="22"/>
                <w:highlight w:val="green"/>
                <w:shd w:val="clear" w:color="auto" w:fill="FFFFFF"/>
              </w:rPr>
              <w:t>4</w:t>
            </w:r>
          </w:p>
        </w:tc>
        <w:tc>
          <w:tcPr>
            <w:tcW w:w="1956" w:type="dxa"/>
          </w:tcPr>
          <w:p w14:paraId="2A5B1294" w14:textId="77777777" w:rsidR="00520A1B" w:rsidRPr="000065B4" w:rsidRDefault="00520A1B" w:rsidP="00520A1B">
            <w:pPr>
              <w:pStyle w:val="ListParagraph"/>
              <w:tabs>
                <w:tab w:val="clear" w:pos="1134"/>
                <w:tab w:val="clear" w:pos="2268"/>
              </w:tabs>
              <w:suppressAutoHyphens w:val="0"/>
              <w:spacing w:line="360" w:lineRule="auto"/>
              <w:ind w:left="0"/>
              <w:jc w:val="center"/>
              <w:rPr>
                <w:rFonts w:cs="Arial"/>
                <w:color w:val="000000"/>
                <w:szCs w:val="22"/>
                <w:highlight w:val="green"/>
                <w:shd w:val="clear" w:color="auto" w:fill="FFFFFF"/>
              </w:rPr>
            </w:pPr>
            <w:r w:rsidRPr="000065B4">
              <w:rPr>
                <w:rFonts w:cs="Arial"/>
                <w:color w:val="000000"/>
                <w:szCs w:val="22"/>
                <w:highlight w:val="green"/>
                <w:shd w:val="clear" w:color="auto" w:fill="FFFFFF"/>
              </w:rPr>
              <w:t>32</w:t>
            </w:r>
          </w:p>
        </w:tc>
        <w:tc>
          <w:tcPr>
            <w:tcW w:w="1956" w:type="dxa"/>
          </w:tcPr>
          <w:p w14:paraId="02E47330" w14:textId="77777777" w:rsidR="00520A1B" w:rsidRPr="000065B4" w:rsidRDefault="00520A1B" w:rsidP="00520A1B">
            <w:pPr>
              <w:pStyle w:val="ListParagraph"/>
              <w:tabs>
                <w:tab w:val="clear" w:pos="1134"/>
                <w:tab w:val="clear" w:pos="2268"/>
              </w:tabs>
              <w:suppressAutoHyphens w:val="0"/>
              <w:spacing w:line="360" w:lineRule="auto"/>
              <w:ind w:left="0"/>
              <w:jc w:val="center"/>
              <w:rPr>
                <w:rFonts w:cs="Arial"/>
                <w:color w:val="000000"/>
                <w:szCs w:val="22"/>
                <w:highlight w:val="green"/>
                <w:shd w:val="clear" w:color="auto" w:fill="FFFFFF"/>
              </w:rPr>
            </w:pPr>
            <w:r w:rsidRPr="000065B4">
              <w:rPr>
                <w:rFonts w:cs="Arial"/>
                <w:color w:val="000000"/>
                <w:szCs w:val="22"/>
                <w:highlight w:val="green"/>
                <w:shd w:val="clear" w:color="auto" w:fill="FFFFFF"/>
              </w:rPr>
              <w:t>5</w:t>
            </w:r>
          </w:p>
        </w:tc>
        <w:tc>
          <w:tcPr>
            <w:tcW w:w="1956" w:type="dxa"/>
          </w:tcPr>
          <w:p w14:paraId="1123AD7D"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sidRPr="000065B4">
              <w:rPr>
                <w:rFonts w:cs="Arial"/>
                <w:color w:val="000000"/>
                <w:szCs w:val="22"/>
                <w:highlight w:val="green"/>
                <w:shd w:val="clear" w:color="auto" w:fill="FFFFFF"/>
              </w:rPr>
              <w:t>5</w:t>
            </w:r>
          </w:p>
        </w:tc>
      </w:tr>
      <w:tr w:rsidR="00520A1B" w:rsidRPr="00520A1B" w14:paraId="6C46E5B2" w14:textId="77777777" w:rsidTr="00520A1B">
        <w:trPr>
          <w:jc w:val="center"/>
        </w:trPr>
        <w:tc>
          <w:tcPr>
            <w:tcW w:w="1955" w:type="dxa"/>
          </w:tcPr>
          <w:p w14:paraId="021F1050"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7</w:t>
            </w:r>
          </w:p>
        </w:tc>
        <w:tc>
          <w:tcPr>
            <w:tcW w:w="1955" w:type="dxa"/>
          </w:tcPr>
          <w:p w14:paraId="7CC173B9"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5</w:t>
            </w:r>
          </w:p>
        </w:tc>
        <w:tc>
          <w:tcPr>
            <w:tcW w:w="1956" w:type="dxa"/>
          </w:tcPr>
          <w:p w14:paraId="248175EC"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35</w:t>
            </w:r>
          </w:p>
        </w:tc>
        <w:tc>
          <w:tcPr>
            <w:tcW w:w="1956" w:type="dxa"/>
          </w:tcPr>
          <w:p w14:paraId="1595B6EE"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3</w:t>
            </w:r>
          </w:p>
        </w:tc>
        <w:tc>
          <w:tcPr>
            <w:tcW w:w="1956" w:type="dxa"/>
          </w:tcPr>
          <w:p w14:paraId="2B9773EC"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6</w:t>
            </w:r>
          </w:p>
        </w:tc>
      </w:tr>
      <w:tr w:rsidR="00520A1B" w:rsidRPr="00520A1B" w14:paraId="459D2043" w14:textId="77777777" w:rsidTr="00520A1B">
        <w:trPr>
          <w:jc w:val="center"/>
        </w:trPr>
        <w:tc>
          <w:tcPr>
            <w:tcW w:w="1955" w:type="dxa"/>
          </w:tcPr>
          <w:p w14:paraId="76E6CA02"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highlight w:val="yellow"/>
                <w:shd w:val="clear" w:color="auto" w:fill="FFFFFF"/>
              </w:rPr>
            </w:pPr>
            <w:r w:rsidRPr="00520A1B">
              <w:rPr>
                <w:rFonts w:cs="Arial"/>
                <w:color w:val="000000"/>
                <w:szCs w:val="22"/>
                <w:highlight w:val="yellow"/>
                <w:shd w:val="clear" w:color="auto" w:fill="FFFFFF"/>
              </w:rPr>
              <w:t>6</w:t>
            </w:r>
          </w:p>
        </w:tc>
        <w:tc>
          <w:tcPr>
            <w:tcW w:w="1955" w:type="dxa"/>
          </w:tcPr>
          <w:p w14:paraId="0EE0A1BF"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highlight w:val="yellow"/>
                <w:shd w:val="clear" w:color="auto" w:fill="FFFFFF"/>
              </w:rPr>
            </w:pPr>
            <w:r w:rsidRPr="00520A1B">
              <w:rPr>
                <w:rFonts w:cs="Arial"/>
                <w:color w:val="000000"/>
                <w:szCs w:val="22"/>
                <w:highlight w:val="yellow"/>
                <w:shd w:val="clear" w:color="auto" w:fill="FFFFFF"/>
              </w:rPr>
              <w:t>6</w:t>
            </w:r>
          </w:p>
        </w:tc>
        <w:tc>
          <w:tcPr>
            <w:tcW w:w="1956" w:type="dxa"/>
          </w:tcPr>
          <w:p w14:paraId="5AA9C8F8"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highlight w:val="yellow"/>
                <w:shd w:val="clear" w:color="auto" w:fill="FFFFFF"/>
              </w:rPr>
            </w:pPr>
            <w:r w:rsidRPr="00520A1B">
              <w:rPr>
                <w:rFonts w:cs="Arial"/>
                <w:color w:val="000000"/>
                <w:szCs w:val="22"/>
                <w:highlight w:val="yellow"/>
                <w:shd w:val="clear" w:color="auto" w:fill="FFFFFF"/>
              </w:rPr>
              <w:t>36</w:t>
            </w:r>
          </w:p>
        </w:tc>
        <w:tc>
          <w:tcPr>
            <w:tcW w:w="1956" w:type="dxa"/>
          </w:tcPr>
          <w:p w14:paraId="3E8FAEDB"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w:t>
            </w:r>
          </w:p>
        </w:tc>
        <w:tc>
          <w:tcPr>
            <w:tcW w:w="1956" w:type="dxa"/>
          </w:tcPr>
          <w:p w14:paraId="2933DC74"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7</w:t>
            </w:r>
          </w:p>
        </w:tc>
      </w:tr>
      <w:tr w:rsidR="00520A1B" w:rsidRPr="00520A1B" w14:paraId="6CB58FD9" w14:textId="77777777" w:rsidTr="00520A1B">
        <w:trPr>
          <w:jc w:val="center"/>
        </w:trPr>
        <w:tc>
          <w:tcPr>
            <w:tcW w:w="1955" w:type="dxa"/>
          </w:tcPr>
          <w:p w14:paraId="37EB872D"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5</w:t>
            </w:r>
          </w:p>
        </w:tc>
        <w:tc>
          <w:tcPr>
            <w:tcW w:w="1955" w:type="dxa"/>
          </w:tcPr>
          <w:p w14:paraId="61ADA535"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7</w:t>
            </w:r>
          </w:p>
        </w:tc>
        <w:tc>
          <w:tcPr>
            <w:tcW w:w="1956" w:type="dxa"/>
          </w:tcPr>
          <w:p w14:paraId="5DA7D69E"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35</w:t>
            </w:r>
          </w:p>
        </w:tc>
        <w:tc>
          <w:tcPr>
            <w:tcW w:w="1956" w:type="dxa"/>
          </w:tcPr>
          <w:p w14:paraId="0AE1489D"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w:t>
            </w:r>
          </w:p>
        </w:tc>
        <w:tc>
          <w:tcPr>
            <w:tcW w:w="1956" w:type="dxa"/>
          </w:tcPr>
          <w:p w14:paraId="7FAB6102"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8</w:t>
            </w:r>
          </w:p>
        </w:tc>
      </w:tr>
      <w:tr w:rsidR="00520A1B" w:rsidRPr="00520A1B" w14:paraId="2D19A0F3" w14:textId="77777777" w:rsidTr="00520A1B">
        <w:trPr>
          <w:jc w:val="center"/>
        </w:trPr>
        <w:tc>
          <w:tcPr>
            <w:tcW w:w="1955" w:type="dxa"/>
          </w:tcPr>
          <w:p w14:paraId="0C5C5712"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4</w:t>
            </w:r>
          </w:p>
        </w:tc>
        <w:tc>
          <w:tcPr>
            <w:tcW w:w="1955" w:type="dxa"/>
          </w:tcPr>
          <w:p w14:paraId="4D84FBEB"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8</w:t>
            </w:r>
          </w:p>
        </w:tc>
        <w:tc>
          <w:tcPr>
            <w:tcW w:w="1956" w:type="dxa"/>
          </w:tcPr>
          <w:p w14:paraId="01C150EC"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32</w:t>
            </w:r>
          </w:p>
        </w:tc>
        <w:tc>
          <w:tcPr>
            <w:tcW w:w="1956" w:type="dxa"/>
          </w:tcPr>
          <w:p w14:paraId="704A2C72"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-3</w:t>
            </w:r>
          </w:p>
        </w:tc>
        <w:tc>
          <w:tcPr>
            <w:tcW w:w="1956" w:type="dxa"/>
          </w:tcPr>
          <w:p w14:paraId="689812E4"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9</w:t>
            </w:r>
          </w:p>
        </w:tc>
      </w:tr>
      <w:tr w:rsidR="00520A1B" w:rsidRPr="00520A1B" w14:paraId="0B989897" w14:textId="77777777" w:rsidTr="00520A1B">
        <w:trPr>
          <w:jc w:val="center"/>
        </w:trPr>
        <w:tc>
          <w:tcPr>
            <w:tcW w:w="1955" w:type="dxa"/>
          </w:tcPr>
          <w:p w14:paraId="4B40683D"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3</w:t>
            </w:r>
          </w:p>
        </w:tc>
        <w:tc>
          <w:tcPr>
            <w:tcW w:w="1955" w:type="dxa"/>
          </w:tcPr>
          <w:p w14:paraId="00EBBD76"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9</w:t>
            </w:r>
          </w:p>
        </w:tc>
        <w:tc>
          <w:tcPr>
            <w:tcW w:w="1956" w:type="dxa"/>
          </w:tcPr>
          <w:p w14:paraId="6ED00E6A"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27</w:t>
            </w:r>
          </w:p>
        </w:tc>
        <w:tc>
          <w:tcPr>
            <w:tcW w:w="1956" w:type="dxa"/>
          </w:tcPr>
          <w:p w14:paraId="3EC5DB57"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-5</w:t>
            </w:r>
          </w:p>
        </w:tc>
        <w:tc>
          <w:tcPr>
            <w:tcW w:w="1956" w:type="dxa"/>
          </w:tcPr>
          <w:p w14:paraId="477C6E19"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10</w:t>
            </w:r>
          </w:p>
        </w:tc>
      </w:tr>
      <w:tr w:rsidR="00520A1B" w:rsidRPr="00520A1B" w14:paraId="1E8231A0" w14:textId="77777777" w:rsidTr="00520A1B">
        <w:trPr>
          <w:jc w:val="center"/>
        </w:trPr>
        <w:tc>
          <w:tcPr>
            <w:tcW w:w="1955" w:type="dxa"/>
          </w:tcPr>
          <w:p w14:paraId="782294B8"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2</w:t>
            </w:r>
          </w:p>
        </w:tc>
        <w:tc>
          <w:tcPr>
            <w:tcW w:w="1955" w:type="dxa"/>
          </w:tcPr>
          <w:p w14:paraId="61B05C11"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10</w:t>
            </w:r>
          </w:p>
        </w:tc>
        <w:tc>
          <w:tcPr>
            <w:tcW w:w="1956" w:type="dxa"/>
          </w:tcPr>
          <w:p w14:paraId="45C8D084"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20</w:t>
            </w:r>
          </w:p>
        </w:tc>
        <w:tc>
          <w:tcPr>
            <w:tcW w:w="1956" w:type="dxa"/>
          </w:tcPr>
          <w:p w14:paraId="43F437B6"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-7</w:t>
            </w:r>
          </w:p>
        </w:tc>
        <w:tc>
          <w:tcPr>
            <w:tcW w:w="1956" w:type="dxa"/>
          </w:tcPr>
          <w:p w14:paraId="0B0A2034"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11</w:t>
            </w:r>
          </w:p>
        </w:tc>
      </w:tr>
      <w:tr w:rsidR="00520A1B" w:rsidRPr="00520A1B" w14:paraId="1DDF4720" w14:textId="77777777" w:rsidTr="00520A1B">
        <w:trPr>
          <w:jc w:val="center"/>
        </w:trPr>
        <w:tc>
          <w:tcPr>
            <w:tcW w:w="1955" w:type="dxa"/>
          </w:tcPr>
          <w:p w14:paraId="03B68C96"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w:t>
            </w:r>
          </w:p>
        </w:tc>
        <w:tc>
          <w:tcPr>
            <w:tcW w:w="1955" w:type="dxa"/>
          </w:tcPr>
          <w:p w14:paraId="0D3C1895"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11</w:t>
            </w:r>
          </w:p>
        </w:tc>
        <w:tc>
          <w:tcPr>
            <w:tcW w:w="1956" w:type="dxa"/>
          </w:tcPr>
          <w:p w14:paraId="5587C78C"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11</w:t>
            </w:r>
          </w:p>
        </w:tc>
        <w:tc>
          <w:tcPr>
            <w:tcW w:w="1956" w:type="dxa"/>
          </w:tcPr>
          <w:p w14:paraId="54FF2145"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-9</w:t>
            </w:r>
          </w:p>
        </w:tc>
        <w:tc>
          <w:tcPr>
            <w:tcW w:w="1956" w:type="dxa"/>
          </w:tcPr>
          <w:p w14:paraId="5AAC44FB"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12</w:t>
            </w:r>
          </w:p>
        </w:tc>
      </w:tr>
      <w:tr w:rsidR="00520A1B" w:rsidRPr="00520A1B" w14:paraId="571695D4" w14:textId="77777777" w:rsidTr="00520A1B">
        <w:trPr>
          <w:jc w:val="center"/>
        </w:trPr>
        <w:tc>
          <w:tcPr>
            <w:tcW w:w="1955" w:type="dxa"/>
          </w:tcPr>
          <w:p w14:paraId="19B8465B"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0</w:t>
            </w:r>
          </w:p>
        </w:tc>
        <w:tc>
          <w:tcPr>
            <w:tcW w:w="1955" w:type="dxa"/>
          </w:tcPr>
          <w:p w14:paraId="4D6FDF95"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12</w:t>
            </w:r>
          </w:p>
        </w:tc>
        <w:tc>
          <w:tcPr>
            <w:tcW w:w="1956" w:type="dxa"/>
          </w:tcPr>
          <w:p w14:paraId="57E13EC1" w14:textId="77777777" w:rsid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0</w:t>
            </w:r>
          </w:p>
        </w:tc>
        <w:tc>
          <w:tcPr>
            <w:tcW w:w="1956" w:type="dxa"/>
          </w:tcPr>
          <w:p w14:paraId="773153F7"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-11</w:t>
            </w:r>
          </w:p>
        </w:tc>
        <w:tc>
          <w:tcPr>
            <w:tcW w:w="1956" w:type="dxa"/>
          </w:tcPr>
          <w:p w14:paraId="3A6F337A" w14:textId="77777777" w:rsidR="00520A1B" w:rsidRPr="00520A1B" w:rsidRDefault="00520A1B" w:rsidP="00520A1B">
            <w:pPr>
              <w:pStyle w:val="ListParagraph"/>
              <w:tabs>
                <w:tab w:val="clear" w:pos="1134"/>
                <w:tab w:val="clear" w:pos="2268"/>
              </w:tabs>
              <w:suppressAutoHyphens w:val="0"/>
              <w:spacing w:line="360" w:lineRule="auto"/>
              <w:ind w:left="0"/>
              <w:jc w:val="center"/>
              <w:rPr>
                <w:rFonts w:cs="Arial"/>
                <w:color w:val="000000"/>
                <w:szCs w:val="22"/>
                <w:shd w:val="clear" w:color="auto" w:fill="FFFFFF"/>
              </w:rPr>
            </w:pPr>
            <w:r>
              <w:rPr>
                <w:rFonts w:cs="Arial"/>
                <w:color w:val="000000"/>
                <w:szCs w:val="22"/>
                <w:shd w:val="clear" w:color="auto" w:fill="FFFFFF"/>
              </w:rPr>
              <w:t>13</w:t>
            </w:r>
          </w:p>
        </w:tc>
      </w:tr>
    </w:tbl>
    <w:p w14:paraId="187EBCEF" w14:textId="77777777" w:rsidR="00520A1B" w:rsidRDefault="00520A1B" w:rsidP="00520A1B">
      <w:pPr>
        <w:pStyle w:val="ListParagraph"/>
        <w:tabs>
          <w:tab w:val="clear" w:pos="1134"/>
          <w:tab w:val="clear" w:pos="2268"/>
        </w:tabs>
        <w:suppressAutoHyphens w:val="0"/>
        <w:spacing w:line="360" w:lineRule="auto"/>
        <w:rPr>
          <w:rFonts w:cs="Arial"/>
          <w:color w:val="000000"/>
          <w:szCs w:val="22"/>
          <w:highlight w:val="yellow"/>
          <w:shd w:val="clear" w:color="auto" w:fill="FFFFFF"/>
        </w:rPr>
      </w:pPr>
    </w:p>
    <w:p w14:paraId="5122EB46" w14:textId="77777777" w:rsidR="00644623" w:rsidRDefault="00644623" w:rsidP="00644623">
      <w:pPr>
        <w:pStyle w:val="ListParagraph"/>
        <w:numPr>
          <w:ilvl w:val="0"/>
          <w:numId w:val="7"/>
        </w:numPr>
        <w:tabs>
          <w:tab w:val="clear" w:pos="1134"/>
          <w:tab w:val="clear" w:pos="2268"/>
        </w:tabs>
        <w:suppressAutoHyphens w:val="0"/>
        <w:spacing w:line="360" w:lineRule="auto"/>
        <w:rPr>
          <w:rFonts w:cs="Arial"/>
          <w:color w:val="000000"/>
          <w:szCs w:val="22"/>
          <w:highlight w:val="yellow"/>
          <w:shd w:val="clear" w:color="auto" w:fill="FFFFFF"/>
        </w:rPr>
      </w:pPr>
      <w:r>
        <w:rPr>
          <w:rFonts w:cs="Arial"/>
          <w:color w:val="000000"/>
          <w:szCs w:val="22"/>
          <w:highlight w:val="yellow"/>
          <w:shd w:val="clear" w:color="auto" w:fill="FFFFFF"/>
        </w:rPr>
        <w:t>Maximale Umsatz bei P = 6 und q = 6</w:t>
      </w:r>
    </w:p>
    <w:p w14:paraId="43A8BD16" w14:textId="77777777" w:rsidR="00644623" w:rsidRDefault="00644623" w:rsidP="00644623">
      <w:pPr>
        <w:tabs>
          <w:tab w:val="clear" w:pos="1134"/>
          <w:tab w:val="clear" w:pos="2268"/>
        </w:tabs>
        <w:suppressAutoHyphens w:val="0"/>
        <w:spacing w:line="360" w:lineRule="auto"/>
        <w:rPr>
          <w:rFonts w:cs="Arial"/>
          <w:color w:val="000000"/>
          <w:szCs w:val="22"/>
          <w:highlight w:val="yellow"/>
          <w:shd w:val="clear" w:color="auto" w:fill="FFFFFF"/>
        </w:rPr>
      </w:pPr>
    </w:p>
    <w:p w14:paraId="3B6ADAF8" w14:textId="77777777" w:rsidR="00644623" w:rsidRPr="00644623" w:rsidRDefault="00644623" w:rsidP="00644623">
      <w:pPr>
        <w:pStyle w:val="ListParagraph"/>
        <w:numPr>
          <w:ilvl w:val="0"/>
          <w:numId w:val="7"/>
        </w:numPr>
        <w:tabs>
          <w:tab w:val="clear" w:pos="1134"/>
          <w:tab w:val="clear" w:pos="2268"/>
        </w:tabs>
        <w:suppressAutoHyphens w:val="0"/>
        <w:spacing w:line="360" w:lineRule="auto"/>
        <w:rPr>
          <w:rFonts w:cs="Arial"/>
          <w:color w:val="000000"/>
          <w:szCs w:val="22"/>
          <w:highlight w:val="green"/>
          <w:shd w:val="clear" w:color="auto" w:fill="FFFFFF"/>
        </w:rPr>
      </w:pPr>
      <w:r w:rsidRPr="00644623">
        <w:rPr>
          <w:rFonts w:cs="Arial"/>
          <w:color w:val="000000"/>
          <w:szCs w:val="22"/>
          <w:highlight w:val="green"/>
          <w:shd w:val="clear" w:color="auto" w:fill="FFFFFF"/>
        </w:rPr>
        <w:t xml:space="preserve"> Maximaler Gewinn </w:t>
      </w:r>
      <w:r w:rsidRPr="00644623">
        <w:rPr>
          <w:rFonts w:cs="Arial"/>
          <w:color w:val="000000"/>
          <w:szCs w:val="22"/>
          <w:highlight w:val="green"/>
          <w:shd w:val="clear" w:color="auto" w:fill="FFFFFF"/>
        </w:rPr>
        <w:sym w:font="Wingdings" w:char="F0E0"/>
      </w:r>
      <w:r w:rsidRPr="00644623">
        <w:rPr>
          <w:rFonts w:cs="Arial"/>
          <w:color w:val="000000"/>
          <w:szCs w:val="22"/>
          <w:highlight w:val="green"/>
          <w:shd w:val="clear" w:color="auto" w:fill="FFFFFF"/>
        </w:rPr>
        <w:t xml:space="preserve"> MR = MC (Grenzertrag = Grenzkosten) P = 8 und q = 4</w:t>
      </w:r>
    </w:p>
    <w:p w14:paraId="0D5F3E1A" w14:textId="77777777" w:rsidR="004C5814" w:rsidRDefault="004C5814" w:rsidP="004C5814">
      <w:pPr>
        <w:spacing w:line="360" w:lineRule="auto"/>
        <w:rPr>
          <w:rFonts w:cs="Arial"/>
          <w:color w:val="000000"/>
          <w:szCs w:val="22"/>
          <w:shd w:val="clear" w:color="auto" w:fill="FFFFFF"/>
        </w:rPr>
      </w:pPr>
    </w:p>
    <w:p w14:paraId="19DE3567" w14:textId="77777777" w:rsidR="00094C35" w:rsidRDefault="003C0906" w:rsidP="004C5814">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4C5814">
        <w:rPr>
          <w:rFonts w:cs="Arial"/>
          <w:color w:val="000000"/>
          <w:szCs w:val="22"/>
          <w:shd w:val="clear" w:color="auto" w:fill="FFFFFF"/>
        </w:rPr>
        <w:t>2</w:t>
      </w:r>
      <w:r>
        <w:rPr>
          <w:rFonts w:cs="Arial"/>
          <w:color w:val="000000"/>
          <w:szCs w:val="22"/>
          <w:shd w:val="clear" w:color="auto" w:fill="FFFFFF"/>
        </w:rPr>
        <w:t>)</w:t>
      </w:r>
      <w:r w:rsidR="00094C35">
        <w:rPr>
          <w:rFonts w:cs="Arial"/>
          <w:color w:val="000000"/>
          <w:szCs w:val="22"/>
          <w:shd w:val="clear" w:color="auto" w:fill="FFFFFF"/>
        </w:rPr>
        <w:br/>
      </w:r>
      <w:r w:rsidR="00D04425">
        <w:rPr>
          <w:rFonts w:cs="Arial"/>
          <w:color w:val="000000"/>
          <w:szCs w:val="22"/>
          <w:shd w:val="clear" w:color="auto" w:fill="FFFFFF"/>
        </w:rPr>
        <w:t>Wenn sie nun begründen können warum der Grenzertrag des Monopolisten innerhalb der Nachfragefunktion liegt (bei linearen Funktionen genau die Hälfte) und die Bedingungen für das Gewinnmaximum abgeleitet haben, dann versuchen sie nun die Gewinnfläche des Monopolisten zu bestimmen. Nutzen sie hierfür auch die ATC-Funktion und zeichnen sie selbige in ihr Diagramm ein.</w:t>
      </w:r>
    </w:p>
    <w:p w14:paraId="7CB36E9B" w14:textId="77777777" w:rsidR="00D04425" w:rsidRDefault="009D546E" w:rsidP="004C5814">
      <w:pPr>
        <w:spacing w:line="360" w:lineRule="auto"/>
        <w:rPr>
          <w:rFonts w:cs="Arial"/>
          <w:color w:val="000000"/>
          <w:szCs w:val="22"/>
          <w:shd w:val="clear" w:color="auto" w:fill="FFFFFF"/>
        </w:rPr>
      </w:pPr>
      <w:r>
        <w:rPr>
          <w:rFonts w:cs="Arial"/>
          <w:noProof/>
          <w:color w:val="000000"/>
          <w:szCs w:val="22"/>
          <w:shd w:val="clear" w:color="auto" w:fill="FFFFFF"/>
          <w:lang w:eastAsia="de-DE"/>
        </w:rPr>
        <w:lastRenderedPageBreak/>
        <w:drawing>
          <wp:inline distT="0" distB="0" distL="0" distR="0" wp14:anchorId="77B80090" wp14:editId="68FA83CE">
            <wp:extent cx="6120130" cy="3443424"/>
            <wp:effectExtent l="0" t="0" r="0" b="5080"/>
            <wp:docPr id="1" name="Grafik 1" descr="C:\Users\marku\Documents\Zoom\2020-06-30 15.13.17 Zoom-Meeting von Markus Heilig 96772920443\Whiteboar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Documents\Zoom\2020-06-30 15.13.17 Zoom-Meeting von Markus Heilig 96772920443\Whiteboard[2]-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p>
    <w:p w14:paraId="0AA72760" w14:textId="77777777" w:rsidR="00644623" w:rsidRDefault="00644623" w:rsidP="004C5814">
      <w:pPr>
        <w:spacing w:line="360" w:lineRule="auto"/>
        <w:rPr>
          <w:rFonts w:cs="Arial"/>
          <w:color w:val="000000"/>
          <w:szCs w:val="22"/>
          <w:shd w:val="clear" w:color="auto" w:fill="FFFFFF"/>
        </w:rPr>
      </w:pPr>
    </w:p>
    <w:p w14:paraId="499E331D" w14:textId="77777777" w:rsidR="00644623" w:rsidRDefault="00644623" w:rsidP="004C5814">
      <w:pPr>
        <w:spacing w:line="360" w:lineRule="auto"/>
        <w:rPr>
          <w:rFonts w:cs="Arial"/>
          <w:color w:val="000000"/>
          <w:szCs w:val="22"/>
          <w:shd w:val="clear" w:color="auto" w:fill="FFFFFF"/>
        </w:rPr>
      </w:pPr>
    </w:p>
    <w:p w14:paraId="551BC3F0" w14:textId="77777777" w:rsidR="00266D3E" w:rsidRDefault="00094C35" w:rsidP="004C5814">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D04425">
        <w:rPr>
          <w:rFonts w:cs="Arial"/>
          <w:color w:val="000000"/>
          <w:szCs w:val="22"/>
          <w:shd w:val="clear" w:color="auto" w:fill="FFFFFF"/>
        </w:rPr>
        <w:t>3</w:t>
      </w:r>
      <w:r>
        <w:rPr>
          <w:rFonts w:cs="Arial"/>
          <w:color w:val="000000"/>
          <w:szCs w:val="22"/>
          <w:shd w:val="clear" w:color="auto" w:fill="FFFFFF"/>
        </w:rPr>
        <w:t xml:space="preserve">) </w:t>
      </w:r>
      <w:r>
        <w:rPr>
          <w:rFonts w:cs="Arial"/>
          <w:color w:val="000000"/>
          <w:szCs w:val="22"/>
          <w:shd w:val="clear" w:color="auto" w:fill="FFFFFF"/>
        </w:rPr>
        <w:br/>
      </w:r>
      <w:r w:rsidR="00D04425">
        <w:rPr>
          <w:rFonts w:cs="Arial"/>
          <w:color w:val="000000"/>
          <w:szCs w:val="22"/>
          <w:shd w:val="clear" w:color="auto" w:fill="FFFFFF"/>
        </w:rPr>
        <w:t>Warum führen Monopole, die den obigen Restriktionen unterliegen, zu Wohlfahrtsverlusten. Begründen sie einerseits verbal und andererseits grafisch ihre Kausalketten.</w:t>
      </w:r>
    </w:p>
    <w:p w14:paraId="2538B750" w14:textId="77777777" w:rsidR="00777B9D" w:rsidRDefault="00777B9D" w:rsidP="004C5814">
      <w:pPr>
        <w:spacing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14:anchorId="6D9F5A76" wp14:editId="155E5EE6">
            <wp:extent cx="6120130" cy="3443068"/>
            <wp:effectExtent l="0" t="0" r="0" b="5080"/>
            <wp:docPr id="2" name="Grafik 2" descr="C:\Users\marku\Documents\Zoom\2020-07-01 10.50.02 Zoom-Meeting von Markus Heilig 96770426801\Whiteboar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u\Documents\Zoom\2020-07-01 10.50.02 Zoom-Meeting von Markus Heilig 96770426801\Whiteboard[2]-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443068"/>
                    </a:xfrm>
                    <a:prstGeom prst="rect">
                      <a:avLst/>
                    </a:prstGeom>
                    <a:noFill/>
                    <a:ln>
                      <a:noFill/>
                    </a:ln>
                  </pic:spPr>
                </pic:pic>
              </a:graphicData>
            </a:graphic>
          </wp:inline>
        </w:drawing>
      </w:r>
    </w:p>
    <w:p w14:paraId="0BDD4BD6" w14:textId="77777777" w:rsidR="00D04425" w:rsidRDefault="00D04425" w:rsidP="004C5814">
      <w:pPr>
        <w:spacing w:line="360" w:lineRule="auto"/>
        <w:rPr>
          <w:rFonts w:cs="Arial"/>
          <w:color w:val="000000"/>
          <w:szCs w:val="22"/>
          <w:shd w:val="clear" w:color="auto" w:fill="FFFFFF"/>
        </w:rPr>
      </w:pPr>
    </w:p>
    <w:p w14:paraId="43B30711" w14:textId="77777777" w:rsidR="00777B9D" w:rsidRDefault="00777B9D" w:rsidP="004C5814">
      <w:pPr>
        <w:spacing w:line="360" w:lineRule="auto"/>
        <w:rPr>
          <w:rFonts w:cs="Arial"/>
          <w:color w:val="000000"/>
          <w:szCs w:val="22"/>
          <w:shd w:val="clear" w:color="auto" w:fill="FFFFFF"/>
        </w:rPr>
      </w:pPr>
    </w:p>
    <w:p w14:paraId="4622E51A" w14:textId="77777777" w:rsidR="00777B9D" w:rsidRDefault="00777B9D" w:rsidP="004C5814">
      <w:pPr>
        <w:spacing w:line="360" w:lineRule="auto"/>
        <w:rPr>
          <w:rFonts w:cs="Arial"/>
          <w:color w:val="000000"/>
          <w:szCs w:val="22"/>
          <w:shd w:val="clear" w:color="auto" w:fill="FFFFFF"/>
        </w:rPr>
      </w:pPr>
    </w:p>
    <w:p w14:paraId="43BBECB0" w14:textId="77777777" w:rsidR="00777B9D" w:rsidRDefault="00777B9D" w:rsidP="004C5814">
      <w:pPr>
        <w:spacing w:line="360" w:lineRule="auto"/>
        <w:rPr>
          <w:rFonts w:cs="Arial"/>
          <w:color w:val="000000"/>
          <w:szCs w:val="22"/>
          <w:shd w:val="clear" w:color="auto" w:fill="FFFFFF"/>
        </w:rPr>
      </w:pPr>
    </w:p>
    <w:p w14:paraId="1B73F867" w14:textId="77777777" w:rsidR="00D70B58" w:rsidRDefault="001E4866" w:rsidP="00D04425">
      <w:pPr>
        <w:spacing w:line="360" w:lineRule="auto"/>
        <w:rPr>
          <w:rFonts w:cs="Arial"/>
          <w:color w:val="000000"/>
          <w:szCs w:val="22"/>
          <w:shd w:val="clear" w:color="auto" w:fill="FFFFFF"/>
        </w:rPr>
      </w:pPr>
      <w:r>
        <w:rPr>
          <w:rFonts w:cs="Arial"/>
          <w:color w:val="000000"/>
          <w:szCs w:val="22"/>
          <w:shd w:val="clear" w:color="auto" w:fill="FFFFFF"/>
        </w:rPr>
        <w:lastRenderedPageBreak/>
        <w:t xml:space="preserve">Frage </w:t>
      </w:r>
      <w:r w:rsidR="00D04425">
        <w:rPr>
          <w:rFonts w:cs="Arial"/>
          <w:color w:val="000000"/>
          <w:szCs w:val="22"/>
          <w:shd w:val="clear" w:color="auto" w:fill="FFFFFF"/>
        </w:rPr>
        <w:t>4</w:t>
      </w:r>
      <w:r w:rsidR="00D70B58">
        <w:rPr>
          <w:rFonts w:cs="Arial"/>
          <w:color w:val="000000"/>
          <w:szCs w:val="22"/>
          <w:shd w:val="clear" w:color="auto" w:fill="FFFFFF"/>
        </w:rPr>
        <w:t>)</w:t>
      </w:r>
      <w:r w:rsidR="00D70B58">
        <w:rPr>
          <w:rFonts w:cs="Arial"/>
          <w:color w:val="000000"/>
          <w:szCs w:val="22"/>
          <w:shd w:val="clear" w:color="auto" w:fill="FFFFFF"/>
        </w:rPr>
        <w:br/>
      </w:r>
      <w:r w:rsidR="00D04425">
        <w:rPr>
          <w:rFonts w:cs="Arial"/>
          <w:color w:val="000000"/>
          <w:szCs w:val="22"/>
          <w:shd w:val="clear" w:color="auto" w:fill="FFFFFF"/>
        </w:rPr>
        <w:t>Wie sie erkannt haben, führen Monopole zu ineffizienten Situationen. Können sie sich mittels Preisdiskriminierung eine Situation vorstellen / herleiten, in denen die Monopolsituation effizient ist? Was muss dafür gelten und wie kommt diese Situation in der Realität zur Anwendung.</w:t>
      </w:r>
    </w:p>
    <w:p w14:paraId="4B0D4070" w14:textId="77777777" w:rsidR="00D04425" w:rsidRDefault="00777B9D" w:rsidP="00777B9D">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Bei perfekter Preisdiskriminierung des Monopolisten führt dies dazu, dass alle Konsumenten an ihrer Zahlungsbereitschaft abgeholt werden und daher kommt es nicht zu einem Wohlfahrtsverlust und man spricht deswegen von einem effizienten Monopol</w:t>
      </w:r>
    </w:p>
    <w:p w14:paraId="566DEB4B" w14:textId="77777777" w:rsidR="00777B9D" w:rsidRPr="00777B9D" w:rsidRDefault="00777B9D" w:rsidP="00777B9D">
      <w:pPr>
        <w:spacing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14:anchorId="606B651C" wp14:editId="1312CEEC">
            <wp:extent cx="6120130" cy="3443068"/>
            <wp:effectExtent l="0" t="0" r="0" b="5080"/>
            <wp:docPr id="3" name="Grafik 3" descr="C:\Users\marku\Documents\Zoom\2020-07-01 10.50.02 Zoom-Meeting von Markus Heilig 96770426801\Whiteboard[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u\Documents\Zoom\2020-07-01 10.50.02 Zoom-Meeting von Markus Heilig 96770426801\Whiteboard[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43068"/>
                    </a:xfrm>
                    <a:prstGeom prst="rect">
                      <a:avLst/>
                    </a:prstGeom>
                    <a:noFill/>
                    <a:ln>
                      <a:noFill/>
                    </a:ln>
                  </pic:spPr>
                </pic:pic>
              </a:graphicData>
            </a:graphic>
          </wp:inline>
        </w:drawing>
      </w:r>
    </w:p>
    <w:p w14:paraId="51E87795" w14:textId="77777777" w:rsidR="00777B9D" w:rsidRDefault="00777B9D" w:rsidP="00D04425">
      <w:pPr>
        <w:spacing w:line="360" w:lineRule="auto"/>
        <w:rPr>
          <w:rFonts w:cs="Arial"/>
          <w:color w:val="000000"/>
          <w:szCs w:val="22"/>
          <w:shd w:val="clear" w:color="auto" w:fill="FFFFFF"/>
        </w:rPr>
      </w:pPr>
    </w:p>
    <w:p w14:paraId="5E407913" w14:textId="77777777" w:rsidR="00777B9D" w:rsidRDefault="00777B9D" w:rsidP="00D04425">
      <w:pPr>
        <w:spacing w:line="360" w:lineRule="auto"/>
        <w:rPr>
          <w:rFonts w:cs="Arial"/>
          <w:color w:val="000000"/>
          <w:szCs w:val="22"/>
          <w:shd w:val="clear" w:color="auto" w:fill="FFFFFF"/>
        </w:rPr>
      </w:pPr>
    </w:p>
    <w:p w14:paraId="6A71C7F5" w14:textId="77777777" w:rsidR="00D04425" w:rsidRDefault="00D04425" w:rsidP="00D04425">
      <w:pPr>
        <w:spacing w:line="360" w:lineRule="auto"/>
        <w:rPr>
          <w:rFonts w:cs="Arial"/>
          <w:color w:val="000000"/>
          <w:szCs w:val="22"/>
          <w:shd w:val="clear" w:color="auto" w:fill="FFFFFF"/>
        </w:rPr>
      </w:pPr>
      <w:r>
        <w:rPr>
          <w:rFonts w:cs="Arial"/>
          <w:color w:val="000000"/>
          <w:szCs w:val="22"/>
          <w:shd w:val="clear" w:color="auto" w:fill="FFFFFF"/>
        </w:rPr>
        <w:t>Frage 5)</w:t>
      </w:r>
    </w:p>
    <w:p w14:paraId="2A10FE16" w14:textId="77777777" w:rsidR="00D04425" w:rsidRDefault="00D04425" w:rsidP="00D04425">
      <w:pPr>
        <w:spacing w:line="360" w:lineRule="auto"/>
      </w:pPr>
      <w:r>
        <w:t xml:space="preserve">Beweisen sie die Aussage: Monopole führen zu einem Wohlfahrtsverlust. Vergleichen Sie die Monopolsituation mit der Situation in einem Polypol. Nutzen Sie hierfür die folgenden unteren Gleichungen und gehen Sie davon aus, dass die Nachfragefunktion von der Marktform unabhängig ist und ebenso die Produktionsbedingungen. Orientieren Sie sich an einer quantitativen Lösung. </w:t>
      </w:r>
    </w:p>
    <w:p w14:paraId="68F06409" w14:textId="77777777" w:rsidR="00D04425" w:rsidRPr="00971E16" w:rsidRDefault="00D04425" w:rsidP="00D04425">
      <w:r>
        <w:t>Gegeben sind folgende Annahmen:</w:t>
      </w:r>
    </w:p>
    <w:p w14:paraId="693AA980" w14:textId="77777777" w:rsidR="00D04425" w:rsidRPr="00971E16" w:rsidRDefault="00D04425" w:rsidP="00D04425">
      <w:pPr>
        <w:numPr>
          <w:ilvl w:val="0"/>
          <w:numId w:val="5"/>
        </w:numPr>
        <w:tabs>
          <w:tab w:val="clear" w:pos="1134"/>
          <w:tab w:val="clear" w:pos="2268"/>
        </w:tabs>
        <w:suppressAutoHyphens w:val="0"/>
        <w:spacing w:after="100" w:afterAutospacing="1" w:line="240" w:lineRule="auto"/>
      </w:pPr>
      <w:r w:rsidRPr="00971E16">
        <w:t xml:space="preserve">Homogene Güter: einheitlicher Preis. </w:t>
      </w:r>
    </w:p>
    <w:p w14:paraId="0A85737D" w14:textId="77777777" w:rsidR="00D04425" w:rsidRPr="00971E16" w:rsidRDefault="00D04425" w:rsidP="00D04425">
      <w:pPr>
        <w:numPr>
          <w:ilvl w:val="0"/>
          <w:numId w:val="5"/>
        </w:numPr>
        <w:tabs>
          <w:tab w:val="clear" w:pos="1134"/>
          <w:tab w:val="clear" w:pos="2268"/>
        </w:tabs>
        <w:suppressAutoHyphens w:val="0"/>
        <w:spacing w:after="100" w:afterAutospacing="1" w:line="240" w:lineRule="auto"/>
      </w:pPr>
      <w:r w:rsidRPr="00971E16">
        <w:t>Preis-Absat</w:t>
      </w:r>
      <w:r>
        <w:t xml:space="preserve">z-Funktion ist gegeben durch </w:t>
      </w:r>
      <w:r>
        <w:tab/>
        <w:t>p(q</w:t>
      </w:r>
      <w:r w:rsidRPr="00971E16">
        <w:t xml:space="preserve">) = a − </w:t>
      </w:r>
      <w:r>
        <w:t>bq</w:t>
      </w:r>
      <w:r w:rsidRPr="00971E16">
        <w:t xml:space="preserve"> </w:t>
      </w:r>
      <w:r>
        <w:tab/>
      </w:r>
      <w:r w:rsidRPr="00971E16">
        <w:t xml:space="preserve">falls </w:t>
      </w:r>
      <w:r>
        <w:t>q = q</w:t>
      </w:r>
      <w:r w:rsidRPr="00971E16">
        <w:rPr>
          <w:vertAlign w:val="subscript"/>
        </w:rPr>
        <w:t>1</w:t>
      </w:r>
      <w:r>
        <w:t xml:space="preserve"> + q</w:t>
      </w:r>
      <w:r w:rsidRPr="00971E16">
        <w:rPr>
          <w:vertAlign w:val="subscript"/>
        </w:rPr>
        <w:t>2</w:t>
      </w:r>
      <w:r>
        <w:t xml:space="preserve"> +…+  q</w:t>
      </w:r>
      <w:r>
        <w:rPr>
          <w:vertAlign w:val="subscript"/>
        </w:rPr>
        <w:t xml:space="preserve">n  </w:t>
      </w:r>
      <w:r w:rsidRPr="00971E16">
        <w:t>≤</w:t>
      </w:r>
      <w:r>
        <w:t xml:space="preserve"> </w:t>
      </w:r>
      <w:r w:rsidRPr="00971E16">
        <w:t xml:space="preserve"> a </w:t>
      </w:r>
      <w:r>
        <w:tab/>
      </w:r>
      <w:r w:rsidRPr="00971E16">
        <w:t xml:space="preserve">und </w:t>
      </w:r>
      <w:r>
        <w:tab/>
      </w:r>
      <w:r w:rsidRPr="00971E16">
        <w:t xml:space="preserve">0 sonst </w:t>
      </w:r>
    </w:p>
    <w:p w14:paraId="3CAC29AC" w14:textId="77777777" w:rsidR="00D04425" w:rsidRPr="00971E16" w:rsidRDefault="00D04425" w:rsidP="00D04425">
      <w:pPr>
        <w:numPr>
          <w:ilvl w:val="0"/>
          <w:numId w:val="5"/>
        </w:numPr>
        <w:tabs>
          <w:tab w:val="clear" w:pos="1134"/>
          <w:tab w:val="clear" w:pos="2268"/>
        </w:tabs>
        <w:suppressAutoHyphens w:val="0"/>
        <w:spacing w:after="100" w:afterAutospacing="1" w:line="240" w:lineRule="auto"/>
      </w:pPr>
      <w:r>
        <w:t>Konstante identische K</w:t>
      </w:r>
      <w:r w:rsidRPr="00971E16">
        <w:t>osten: K</w:t>
      </w:r>
      <w:r w:rsidRPr="00971E16">
        <w:rPr>
          <w:vertAlign w:val="subscript"/>
        </w:rPr>
        <w:t>i</w:t>
      </w:r>
      <w:r w:rsidRPr="00971E16">
        <w:t>(</w:t>
      </w:r>
      <w:r>
        <w:t>q</w:t>
      </w:r>
      <w:r w:rsidRPr="00655B14">
        <w:rPr>
          <w:vertAlign w:val="subscript"/>
        </w:rPr>
        <w:t>i</w:t>
      </w:r>
      <w:r w:rsidRPr="00971E16">
        <w:t>) = c</w:t>
      </w:r>
      <w:r>
        <w:t>q</w:t>
      </w:r>
      <w:r w:rsidRPr="00971E16">
        <w:rPr>
          <w:vertAlign w:val="subscript"/>
        </w:rPr>
        <w:t>i</w:t>
      </w:r>
      <w:r>
        <w:t xml:space="preserve"> </w:t>
      </w:r>
    </w:p>
    <w:p w14:paraId="33C78C38" w14:textId="77777777" w:rsidR="00D04425" w:rsidRDefault="00D04425" w:rsidP="00D04425">
      <w:pPr>
        <w:numPr>
          <w:ilvl w:val="0"/>
          <w:numId w:val="5"/>
        </w:numPr>
        <w:tabs>
          <w:tab w:val="clear" w:pos="1134"/>
          <w:tab w:val="clear" w:pos="2268"/>
        </w:tabs>
        <w:suppressAutoHyphens w:val="0"/>
        <w:spacing w:after="100" w:afterAutospacing="1" w:line="240" w:lineRule="auto"/>
      </w:pPr>
      <w:r w:rsidRPr="00971E16">
        <w:t>Die Auszahlungen entsprechen der Gewinnfunktion</w:t>
      </w:r>
    </w:p>
    <w:p w14:paraId="095B06EE" w14:textId="77777777" w:rsidR="00D04425" w:rsidRDefault="00D04425" w:rsidP="00D04425">
      <w:pPr>
        <w:spacing w:line="360" w:lineRule="auto"/>
        <w:rPr>
          <w:rFonts w:cs="Arial"/>
          <w:color w:val="000000"/>
          <w:szCs w:val="22"/>
          <w:shd w:val="clear" w:color="auto" w:fill="FFFFFF"/>
        </w:rPr>
      </w:pPr>
    </w:p>
    <w:p w14:paraId="04258FFD" w14:textId="77777777" w:rsidR="00F667B3" w:rsidRDefault="00F667B3" w:rsidP="00D04425">
      <w:pPr>
        <w:spacing w:line="360" w:lineRule="auto"/>
        <w:rPr>
          <w:rFonts w:cs="Arial"/>
          <w:color w:val="000000"/>
          <w:szCs w:val="22"/>
          <w:shd w:val="clear" w:color="auto" w:fill="FFFFFF"/>
        </w:rPr>
      </w:pPr>
      <w:r>
        <w:rPr>
          <w:rFonts w:cs="Arial"/>
          <w:color w:val="000000"/>
          <w:szCs w:val="22"/>
          <w:shd w:val="clear" w:color="auto" w:fill="FFFFFF"/>
        </w:rPr>
        <w:t>Monopol</w:t>
      </w:r>
    </w:p>
    <w:p w14:paraId="301180E1"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MR = MC</w:t>
      </w:r>
    </w:p>
    <w:p w14:paraId="2A89F269" w14:textId="77777777" w:rsidR="00F667B3" w:rsidRDefault="00F667B3" w:rsidP="00F667B3">
      <w:pPr>
        <w:spacing w:line="360" w:lineRule="auto"/>
        <w:rPr>
          <w:rFonts w:cs="Arial"/>
          <w:color w:val="000000"/>
          <w:szCs w:val="22"/>
          <w:shd w:val="clear" w:color="auto" w:fill="FFFFFF"/>
        </w:rPr>
      </w:pPr>
    </w:p>
    <w:p w14:paraId="0925623E" w14:textId="77777777" w:rsidR="00F667B3" w:rsidRDefault="00F667B3" w:rsidP="00F667B3">
      <w:pPr>
        <w:spacing w:line="360" w:lineRule="auto"/>
        <w:rPr>
          <w:rFonts w:cs="Arial"/>
          <w:color w:val="000000"/>
          <w:szCs w:val="22"/>
          <w:shd w:val="clear" w:color="auto" w:fill="FFFFFF"/>
        </w:rPr>
      </w:pPr>
      <w:r>
        <w:rPr>
          <w:rFonts w:cs="Arial"/>
          <w:color w:val="000000"/>
          <w:szCs w:val="22"/>
          <w:shd w:val="clear" w:color="auto" w:fill="FFFFFF"/>
        </w:rPr>
        <w:t>Polypol</w:t>
      </w:r>
    </w:p>
    <w:p w14:paraId="7A368B8F"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P = MC</w:t>
      </w:r>
    </w:p>
    <w:p w14:paraId="1994DF25" w14:textId="77777777" w:rsidR="00F667B3" w:rsidRDefault="00F667B3" w:rsidP="00F667B3">
      <w:pPr>
        <w:spacing w:line="360" w:lineRule="auto"/>
        <w:rPr>
          <w:rFonts w:cs="Arial"/>
          <w:color w:val="000000"/>
          <w:szCs w:val="22"/>
          <w:shd w:val="clear" w:color="auto" w:fill="FFFFFF"/>
        </w:rPr>
      </w:pPr>
    </w:p>
    <w:p w14:paraId="7F413B05" w14:textId="77777777" w:rsidR="00F667B3" w:rsidRDefault="00F667B3" w:rsidP="00F667B3">
      <w:pPr>
        <w:spacing w:line="360" w:lineRule="auto"/>
        <w:rPr>
          <w:rFonts w:cs="Arial"/>
          <w:color w:val="000000"/>
          <w:szCs w:val="22"/>
          <w:shd w:val="clear" w:color="auto" w:fill="FFFFFF"/>
        </w:rPr>
      </w:pPr>
      <w:r w:rsidRPr="00F667B3">
        <w:rPr>
          <w:rFonts w:cs="Arial"/>
          <w:color w:val="000000"/>
          <w:szCs w:val="22"/>
          <w:highlight w:val="yellow"/>
          <w:shd w:val="clear" w:color="auto" w:fill="FFFFFF"/>
        </w:rPr>
        <w:t>Monopol (MR = MC)</w:t>
      </w:r>
    </w:p>
    <w:p w14:paraId="048231F2"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P(q) = (a – bq)</w:t>
      </w:r>
    </w:p>
    <w:p w14:paraId="11C2BF99"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Umsatz = P *q</w:t>
      </w:r>
    </w:p>
    <w:p w14:paraId="773D0A46"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Umsatz = (a-bq) * q</w:t>
      </w:r>
    </w:p>
    <w:p w14:paraId="7BC01A62"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Umsatz = aq –bq²</w:t>
      </w:r>
    </w:p>
    <w:p w14:paraId="13C124A7"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Grenzumsatz (MR) = a – 2bq</w:t>
      </w:r>
    </w:p>
    <w:p w14:paraId="73A7E8AA"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Kosten = cq</w:t>
      </w:r>
    </w:p>
    <w:p w14:paraId="0B95C556"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Grenzkosten (MC) = c</w:t>
      </w:r>
    </w:p>
    <w:p w14:paraId="0BC02639" w14:textId="77777777" w:rsidR="00F667B3" w:rsidRDefault="00F667B3" w:rsidP="00F667B3">
      <w:pPr>
        <w:spacing w:line="360" w:lineRule="auto"/>
        <w:rPr>
          <w:rFonts w:cs="Arial"/>
          <w:color w:val="000000"/>
          <w:szCs w:val="22"/>
          <w:shd w:val="clear" w:color="auto" w:fill="FFFFFF"/>
        </w:rPr>
      </w:pPr>
    </w:p>
    <w:p w14:paraId="6587121A" w14:textId="77777777" w:rsidR="00F667B3" w:rsidRDefault="00F667B3" w:rsidP="00F667B3">
      <w:pPr>
        <w:spacing w:line="360" w:lineRule="auto"/>
        <w:rPr>
          <w:rFonts w:cs="Arial"/>
          <w:color w:val="000000"/>
          <w:szCs w:val="22"/>
          <w:shd w:val="clear" w:color="auto" w:fill="FFFFFF"/>
        </w:rPr>
      </w:pPr>
      <w:r>
        <w:rPr>
          <w:rFonts w:cs="Arial"/>
          <w:color w:val="000000"/>
          <w:szCs w:val="22"/>
          <w:shd w:val="clear" w:color="auto" w:fill="FFFFFF"/>
        </w:rPr>
        <w:t>Bestimme Menge q für Gewinn max</w:t>
      </w:r>
    </w:p>
    <w:p w14:paraId="09CE4E88"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MR = MC</w:t>
      </w:r>
    </w:p>
    <w:p w14:paraId="4AA77E23"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a – 2bq = c</w:t>
      </w:r>
    </w:p>
    <w:p w14:paraId="169EF08A"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-2bq = c – a</w:t>
      </w:r>
    </w:p>
    <w:p w14:paraId="6A7EA038" w14:textId="77777777" w:rsidR="00F667B3" w:rsidRDefault="00F667B3" w:rsidP="00F667B3">
      <w:pPr>
        <w:pStyle w:val="ListParagraph"/>
        <w:numPr>
          <w:ilvl w:val="0"/>
          <w:numId w:val="7"/>
        </w:numPr>
        <w:spacing w:line="360" w:lineRule="auto"/>
        <w:rPr>
          <w:rFonts w:cs="Arial"/>
          <w:color w:val="000000"/>
          <w:szCs w:val="22"/>
          <w:shd w:val="clear" w:color="auto" w:fill="FFFFFF"/>
        </w:rPr>
      </w:pPr>
      <w:r>
        <w:rPr>
          <w:rFonts w:cs="Arial"/>
          <w:color w:val="000000"/>
          <w:szCs w:val="22"/>
          <w:shd w:val="clear" w:color="auto" w:fill="FFFFFF"/>
        </w:rPr>
        <w:t>2bq = a- c</w:t>
      </w:r>
    </w:p>
    <w:p w14:paraId="16D56621" w14:textId="77777777" w:rsidR="00F667B3" w:rsidRPr="00F667B3" w:rsidRDefault="00F667B3" w:rsidP="00F667B3">
      <w:pPr>
        <w:pStyle w:val="ListParagraph"/>
        <w:numPr>
          <w:ilvl w:val="0"/>
          <w:numId w:val="7"/>
        </w:numPr>
        <w:spacing w:line="360" w:lineRule="auto"/>
        <w:rPr>
          <w:rFonts w:cs="Arial"/>
          <w:color w:val="000000"/>
          <w:szCs w:val="22"/>
          <w:highlight w:val="yellow"/>
          <w:shd w:val="clear" w:color="auto" w:fill="FFFFFF"/>
        </w:rPr>
      </w:pPr>
      <w:r w:rsidRPr="00F667B3">
        <w:rPr>
          <w:rFonts w:cs="Arial"/>
          <w:color w:val="000000"/>
          <w:szCs w:val="22"/>
          <w:highlight w:val="yellow"/>
          <w:shd w:val="clear" w:color="auto" w:fill="FFFFFF"/>
        </w:rPr>
        <w:t>q = (a-c) /2b</w:t>
      </w:r>
    </w:p>
    <w:p w14:paraId="13BBB50A" w14:textId="77777777" w:rsidR="00F667B3" w:rsidRDefault="00F667B3" w:rsidP="00BC6FA5">
      <w:pPr>
        <w:pStyle w:val="ListParagraph"/>
        <w:spacing w:line="360" w:lineRule="auto"/>
        <w:ind w:left="1080"/>
        <w:rPr>
          <w:rFonts w:cs="Arial"/>
          <w:color w:val="000000"/>
          <w:szCs w:val="22"/>
          <w:shd w:val="clear" w:color="auto" w:fill="FFFFFF"/>
        </w:rPr>
      </w:pPr>
    </w:p>
    <w:p w14:paraId="231D0B30" w14:textId="77777777" w:rsidR="00BC6FA5" w:rsidRPr="00BC6FA5" w:rsidRDefault="00BC6FA5" w:rsidP="00BC6FA5">
      <w:pPr>
        <w:spacing w:line="360" w:lineRule="auto"/>
        <w:rPr>
          <w:rFonts w:cs="Arial"/>
          <w:color w:val="000000"/>
          <w:szCs w:val="22"/>
          <w:shd w:val="clear" w:color="auto" w:fill="FFFFFF"/>
          <w:lang w:val="en-US"/>
        </w:rPr>
      </w:pPr>
      <w:r w:rsidRPr="00BC6FA5">
        <w:rPr>
          <w:rFonts w:cs="Arial"/>
          <w:color w:val="000000"/>
          <w:szCs w:val="22"/>
          <w:highlight w:val="green"/>
          <w:shd w:val="clear" w:color="auto" w:fill="FFFFFF"/>
          <w:lang w:val="en-US"/>
        </w:rPr>
        <w:t>Polypol (P = MC)</w:t>
      </w:r>
    </w:p>
    <w:p w14:paraId="2C430003" w14:textId="77777777" w:rsidR="00BC6FA5" w:rsidRPr="00BC6FA5" w:rsidRDefault="00BC6FA5" w:rsidP="00BC6FA5">
      <w:pPr>
        <w:spacing w:line="360" w:lineRule="auto"/>
        <w:rPr>
          <w:rFonts w:cs="Arial"/>
          <w:color w:val="000000"/>
          <w:szCs w:val="22"/>
          <w:shd w:val="clear" w:color="auto" w:fill="FFFFFF"/>
          <w:lang w:val="en-US"/>
        </w:rPr>
      </w:pPr>
      <w:r w:rsidRPr="00BC6FA5">
        <w:rPr>
          <w:rFonts w:cs="Arial"/>
          <w:color w:val="000000"/>
          <w:szCs w:val="22"/>
          <w:shd w:val="clear" w:color="auto" w:fill="FFFFFF"/>
          <w:lang w:val="en-US"/>
        </w:rPr>
        <w:t>P = a-bq</w:t>
      </w:r>
    </w:p>
    <w:p w14:paraId="2164492F" w14:textId="77777777" w:rsidR="00BC6FA5" w:rsidRDefault="00BC6FA5" w:rsidP="00BC6FA5">
      <w:pPr>
        <w:spacing w:line="360" w:lineRule="auto"/>
        <w:rPr>
          <w:rFonts w:cs="Arial"/>
          <w:color w:val="000000"/>
          <w:szCs w:val="22"/>
          <w:shd w:val="clear" w:color="auto" w:fill="FFFFFF"/>
          <w:lang w:val="en-US"/>
        </w:rPr>
      </w:pPr>
      <w:r>
        <w:rPr>
          <w:rFonts w:cs="Arial"/>
          <w:color w:val="000000"/>
          <w:szCs w:val="22"/>
          <w:shd w:val="clear" w:color="auto" w:fill="FFFFFF"/>
          <w:lang w:val="en-US"/>
        </w:rPr>
        <w:t>MC = c</w:t>
      </w:r>
    </w:p>
    <w:p w14:paraId="1F585E9A" w14:textId="77777777" w:rsidR="00BC6FA5" w:rsidRDefault="00BC6FA5" w:rsidP="00BC6FA5">
      <w:pPr>
        <w:pStyle w:val="ListParagraph"/>
        <w:numPr>
          <w:ilvl w:val="0"/>
          <w:numId w:val="7"/>
        </w:numPr>
        <w:spacing w:line="360" w:lineRule="auto"/>
        <w:rPr>
          <w:rFonts w:cs="Arial"/>
          <w:color w:val="000000"/>
          <w:szCs w:val="22"/>
          <w:shd w:val="clear" w:color="auto" w:fill="FFFFFF"/>
          <w:lang w:val="en-US"/>
        </w:rPr>
      </w:pPr>
      <w:r>
        <w:rPr>
          <w:rFonts w:cs="Arial"/>
          <w:color w:val="000000"/>
          <w:szCs w:val="22"/>
          <w:shd w:val="clear" w:color="auto" w:fill="FFFFFF"/>
          <w:lang w:val="en-US"/>
        </w:rPr>
        <w:t>a-bq = c</w:t>
      </w:r>
    </w:p>
    <w:p w14:paraId="1C31FB36" w14:textId="77777777" w:rsidR="00BC6FA5" w:rsidRDefault="00BC6FA5" w:rsidP="00BC6FA5">
      <w:pPr>
        <w:pStyle w:val="ListParagraph"/>
        <w:numPr>
          <w:ilvl w:val="0"/>
          <w:numId w:val="7"/>
        </w:numPr>
        <w:spacing w:line="360" w:lineRule="auto"/>
        <w:rPr>
          <w:rFonts w:cs="Arial"/>
          <w:color w:val="000000"/>
          <w:szCs w:val="22"/>
          <w:shd w:val="clear" w:color="auto" w:fill="FFFFFF"/>
          <w:lang w:val="en-US"/>
        </w:rPr>
      </w:pPr>
      <w:r>
        <w:rPr>
          <w:rFonts w:cs="Arial"/>
          <w:color w:val="000000"/>
          <w:szCs w:val="22"/>
          <w:shd w:val="clear" w:color="auto" w:fill="FFFFFF"/>
          <w:lang w:val="en-US"/>
        </w:rPr>
        <w:t>-bq = c-a</w:t>
      </w:r>
    </w:p>
    <w:p w14:paraId="447F021C" w14:textId="77777777" w:rsidR="00BC6FA5" w:rsidRPr="00BC6FA5" w:rsidRDefault="00BC6FA5" w:rsidP="00BC6FA5">
      <w:pPr>
        <w:pStyle w:val="ListParagraph"/>
        <w:numPr>
          <w:ilvl w:val="0"/>
          <w:numId w:val="7"/>
        </w:numPr>
        <w:spacing w:line="360" w:lineRule="auto"/>
        <w:rPr>
          <w:rFonts w:cs="Arial"/>
          <w:color w:val="000000"/>
          <w:szCs w:val="22"/>
          <w:highlight w:val="green"/>
          <w:shd w:val="clear" w:color="auto" w:fill="FFFFFF"/>
          <w:lang w:val="en-US"/>
        </w:rPr>
      </w:pPr>
      <w:r w:rsidRPr="00BC6FA5">
        <w:rPr>
          <w:rFonts w:cs="Arial"/>
          <w:color w:val="000000"/>
          <w:szCs w:val="22"/>
          <w:highlight w:val="green"/>
          <w:shd w:val="clear" w:color="auto" w:fill="FFFFFF"/>
          <w:lang w:val="en-US"/>
        </w:rPr>
        <w:t>q = (a-c) / b</w:t>
      </w:r>
    </w:p>
    <w:p w14:paraId="5780CE8D" w14:textId="77777777" w:rsidR="00F667B3" w:rsidRDefault="00F667B3" w:rsidP="00D04425">
      <w:pPr>
        <w:spacing w:line="360" w:lineRule="auto"/>
        <w:rPr>
          <w:rFonts w:cs="Arial"/>
          <w:color w:val="000000"/>
          <w:szCs w:val="22"/>
          <w:shd w:val="clear" w:color="auto" w:fill="FFFFFF"/>
          <w:lang w:val="en-US"/>
        </w:rPr>
      </w:pPr>
    </w:p>
    <w:p w14:paraId="0380E406" w14:textId="77777777" w:rsidR="00BC6FA5" w:rsidRDefault="00BC6FA5" w:rsidP="00D04425">
      <w:pPr>
        <w:spacing w:line="360" w:lineRule="auto"/>
        <w:rPr>
          <w:rFonts w:cs="Arial"/>
          <w:color w:val="000000"/>
          <w:szCs w:val="22"/>
          <w:shd w:val="clear" w:color="auto" w:fill="FFFFFF"/>
          <w:lang w:val="en-US"/>
        </w:rPr>
      </w:pPr>
      <w:r>
        <w:rPr>
          <w:rFonts w:cs="Arial"/>
          <w:color w:val="000000"/>
          <w:szCs w:val="22"/>
          <w:shd w:val="clear" w:color="auto" w:fill="FFFFFF"/>
          <w:lang w:val="en-US"/>
        </w:rPr>
        <w:t>Vergleich Monopol versus Polypol</w:t>
      </w:r>
    </w:p>
    <w:p w14:paraId="02B863C5" w14:textId="77777777" w:rsidR="00BC6FA5" w:rsidRDefault="00BC6FA5" w:rsidP="00D04425">
      <w:pPr>
        <w:spacing w:line="360" w:lineRule="auto"/>
        <w:rPr>
          <w:rFonts w:cs="Arial"/>
          <w:color w:val="000000"/>
          <w:szCs w:val="22"/>
          <w:shd w:val="clear" w:color="auto" w:fill="FFFFFF"/>
          <w:lang w:val="en-US"/>
        </w:rPr>
      </w:pPr>
    </w:p>
    <w:p w14:paraId="76D828C5" w14:textId="77777777" w:rsidR="00BC6FA5" w:rsidRDefault="00BC6FA5" w:rsidP="00BC6FA5">
      <w:pPr>
        <w:pStyle w:val="ListParagraph"/>
        <w:numPr>
          <w:ilvl w:val="0"/>
          <w:numId w:val="7"/>
        </w:numPr>
        <w:spacing w:line="360" w:lineRule="auto"/>
        <w:rPr>
          <w:rFonts w:cs="Arial"/>
          <w:color w:val="000000"/>
          <w:szCs w:val="22"/>
          <w:highlight w:val="green"/>
          <w:shd w:val="clear" w:color="auto" w:fill="FFFFFF"/>
          <w:lang w:val="en-US"/>
        </w:rPr>
      </w:pPr>
      <w:r w:rsidRPr="00BC6FA5">
        <w:rPr>
          <w:rFonts w:cs="Arial"/>
          <w:color w:val="000000"/>
          <w:szCs w:val="22"/>
          <w:highlight w:val="yellow"/>
          <w:shd w:val="clear" w:color="auto" w:fill="FFFFFF"/>
          <w:lang w:val="en-US"/>
        </w:rPr>
        <w:t>q(Mono)  = (a-c) / 2b</w:t>
      </w:r>
      <w:r>
        <w:rPr>
          <w:rFonts w:cs="Arial"/>
          <w:color w:val="000000"/>
          <w:szCs w:val="22"/>
          <w:shd w:val="clear" w:color="auto" w:fill="FFFFFF"/>
          <w:lang w:val="en-US"/>
        </w:rPr>
        <w:t xml:space="preserve">   &lt;    </w:t>
      </w:r>
      <w:r w:rsidRPr="00BC6FA5">
        <w:rPr>
          <w:rFonts w:cs="Arial"/>
          <w:color w:val="000000"/>
          <w:szCs w:val="22"/>
          <w:highlight w:val="green"/>
          <w:shd w:val="clear" w:color="auto" w:fill="FFFFFF"/>
          <w:lang w:val="en-US"/>
        </w:rPr>
        <w:t xml:space="preserve">(a-c) / b = q(Poly) </w:t>
      </w:r>
    </w:p>
    <w:p w14:paraId="5DA11437" w14:textId="77777777" w:rsidR="00BC6FA5" w:rsidRDefault="00BC6FA5" w:rsidP="00BC6FA5">
      <w:pPr>
        <w:spacing w:line="360" w:lineRule="auto"/>
        <w:rPr>
          <w:rFonts w:cs="Arial"/>
          <w:color w:val="000000"/>
          <w:szCs w:val="22"/>
          <w:highlight w:val="green"/>
          <w:shd w:val="clear" w:color="auto" w:fill="FFFFFF"/>
          <w:lang w:val="en-US"/>
        </w:rPr>
      </w:pPr>
    </w:p>
    <w:p w14:paraId="07915C1F" w14:textId="77777777" w:rsidR="00BC6FA5" w:rsidRPr="00BC6FA5" w:rsidRDefault="00BC6FA5" w:rsidP="00BC6FA5">
      <w:pPr>
        <w:pStyle w:val="ListParagraph"/>
        <w:numPr>
          <w:ilvl w:val="0"/>
          <w:numId w:val="7"/>
        </w:numPr>
        <w:spacing w:line="360" w:lineRule="auto"/>
        <w:rPr>
          <w:rFonts w:cs="Arial"/>
          <w:color w:val="000000"/>
          <w:szCs w:val="22"/>
          <w:shd w:val="clear" w:color="auto" w:fill="FFFFFF"/>
          <w:lang w:val="en-US"/>
        </w:rPr>
      </w:pPr>
      <w:r w:rsidRPr="00BC6FA5">
        <w:rPr>
          <w:rFonts w:cs="Arial"/>
          <w:color w:val="000000"/>
          <w:szCs w:val="22"/>
          <w:shd w:val="clear" w:color="auto" w:fill="FFFFFF"/>
          <w:lang w:val="en-US"/>
        </w:rPr>
        <w:t>Mono</w:t>
      </w:r>
      <w:r>
        <w:rPr>
          <w:rFonts w:cs="Arial"/>
          <w:color w:val="000000"/>
          <w:szCs w:val="22"/>
          <w:shd w:val="clear" w:color="auto" w:fill="FFFFFF"/>
          <w:lang w:val="en-US"/>
        </w:rPr>
        <w:t>pol</w:t>
      </w:r>
      <w:r w:rsidRPr="00BC6FA5">
        <w:rPr>
          <w:rFonts w:cs="Arial"/>
          <w:color w:val="000000"/>
          <w:szCs w:val="22"/>
          <w:shd w:val="clear" w:color="auto" w:fill="FFFFFF"/>
          <w:lang w:val="en-US"/>
        </w:rPr>
        <w:t xml:space="preserve"> = Wohlfahrtsverlust</w:t>
      </w:r>
    </w:p>
    <w:p w14:paraId="6E87D871" w14:textId="77777777" w:rsidR="00BC6FA5" w:rsidRPr="00BC6FA5" w:rsidRDefault="00BC6FA5" w:rsidP="00D04425">
      <w:pPr>
        <w:spacing w:line="360" w:lineRule="auto"/>
        <w:rPr>
          <w:rFonts w:cs="Arial"/>
          <w:color w:val="000000"/>
          <w:szCs w:val="22"/>
          <w:shd w:val="clear" w:color="auto" w:fill="FFFFFF"/>
          <w:lang w:val="en-US"/>
        </w:rPr>
      </w:pPr>
    </w:p>
    <w:p w14:paraId="6C875651" w14:textId="77777777" w:rsidR="00D04425" w:rsidRDefault="00000000" w:rsidP="00D04425">
      <w:pPr>
        <w:spacing w:line="360" w:lineRule="auto"/>
        <w:rPr>
          <w:rFonts w:cs="Arial"/>
          <w:color w:val="000000"/>
          <w:szCs w:val="22"/>
          <w:shd w:val="clear" w:color="auto" w:fill="FFFFFF"/>
        </w:rPr>
      </w:pPr>
      <w:hyperlink r:id="rId13" w:history="1">
        <w:r w:rsidR="00D04425" w:rsidRPr="00763472">
          <w:rPr>
            <w:rStyle w:val="Hyperlink"/>
            <w:rFonts w:cs="Arial"/>
            <w:szCs w:val="22"/>
            <w:shd w:val="clear" w:color="auto" w:fill="FFFFFF"/>
          </w:rPr>
          <w:t>https://www.youtube.com/watch?v=1gQ5qewbssw</w:t>
        </w:r>
      </w:hyperlink>
    </w:p>
    <w:p w14:paraId="1F075797" w14:textId="77777777" w:rsidR="00D04425" w:rsidRPr="00A445A5" w:rsidRDefault="00D04425" w:rsidP="00D04425">
      <w:pPr>
        <w:spacing w:line="360" w:lineRule="auto"/>
        <w:rPr>
          <w:rFonts w:cs="Arial"/>
          <w:color w:val="000000"/>
          <w:szCs w:val="22"/>
          <w:shd w:val="clear" w:color="auto" w:fill="FFFFFF"/>
        </w:rPr>
      </w:pPr>
    </w:p>
    <w:sectPr w:rsidR="00D04425" w:rsidRPr="00A445A5" w:rsidSect="0004167C">
      <w:headerReference w:type="even" r:id="rId14"/>
      <w:headerReference w:type="default" r:id="rId15"/>
      <w:footerReference w:type="even" r:id="rId16"/>
      <w:footerReference w:type="default" r:id="rId17"/>
      <w:headerReference w:type="first" r:id="rId18"/>
      <w:footerReference w:type="first" r:id="rId19"/>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0ACC" w14:textId="77777777" w:rsidR="00437343" w:rsidRDefault="00437343">
      <w:pPr>
        <w:spacing w:line="240" w:lineRule="auto"/>
      </w:pPr>
      <w:r>
        <w:separator/>
      </w:r>
    </w:p>
  </w:endnote>
  <w:endnote w:type="continuationSeparator" w:id="0">
    <w:p w14:paraId="5A8509A4" w14:textId="77777777" w:rsidR="00437343" w:rsidRDefault="00437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font>
  <w:font w:name="DejaVu Sans">
    <w:altName w:val="Arial"/>
    <w:panose1 w:val="020B0604020202020204"/>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7A9A" w14:textId="77777777" w:rsidR="00A64356" w:rsidRDefault="00A643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0681" w14:textId="77777777" w:rsidR="00A64356" w:rsidRDefault="00A64356">
    <w:pPr>
      <w:pStyle w:val="Footer"/>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681F29">
      <w:rPr>
        <w:noProof/>
        <w:sz w:val="22"/>
      </w:rPr>
      <w:t>5</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681F29">
      <w:rPr>
        <w:noProof/>
        <w:sz w:val="22"/>
      </w:rPr>
      <w:t>5</w:t>
    </w:r>
    <w:r w:rsidR="00F4066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468C" w14:textId="77777777" w:rsidR="00A64356" w:rsidRDefault="00A64356">
    <w:pPr>
      <w:pStyle w:val="Footer"/>
      <w:pBdr>
        <w:top w:val="single" w:sz="4" w:space="3" w:color="000000"/>
      </w:pBd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9340" w14:textId="77777777" w:rsidR="00437343" w:rsidRDefault="00437343">
      <w:pPr>
        <w:spacing w:line="240" w:lineRule="auto"/>
      </w:pPr>
      <w:r>
        <w:separator/>
      </w:r>
    </w:p>
  </w:footnote>
  <w:footnote w:type="continuationSeparator" w:id="0">
    <w:p w14:paraId="3E58513D" w14:textId="77777777" w:rsidR="00437343" w:rsidRDefault="004373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4CC4" w14:textId="77777777" w:rsidR="00A04B45" w:rsidRDefault="00A04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D89C" w14:textId="77777777" w:rsidR="00A64356" w:rsidRDefault="00A64356">
    <w:pPr>
      <w:pStyle w:val="Header"/>
      <w:spacing w:line="240" w:lineRule="aut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7735" w14:textId="77777777" w:rsidR="00A64356" w:rsidRDefault="00A64356">
    <w:pPr>
      <w:pStyle w:val="Header"/>
      <w:spacing w:line="240" w:lineRule="aut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FC153E"/>
    <w:multiLevelType w:val="hybridMultilevel"/>
    <w:tmpl w:val="C9ECDD1C"/>
    <w:lvl w:ilvl="0" w:tplc="D6120B5A">
      <w:start w:val="1"/>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150985"/>
    <w:multiLevelType w:val="hybridMultilevel"/>
    <w:tmpl w:val="188E61C8"/>
    <w:lvl w:ilvl="0" w:tplc="7A44FF7E">
      <w:start w:val="1"/>
      <w:numFmt w:val="bullet"/>
      <w:lvlText w:val=""/>
      <w:lvlJc w:val="left"/>
      <w:pPr>
        <w:ind w:left="720" w:hanging="360"/>
      </w:pPr>
      <w:rPr>
        <w:rFonts w:ascii="Wingdings" w:eastAsia="Times New Roman" w:hAnsi="Wingdings" w:cs="Arial" w:hint="default"/>
        <w:color w:val="0000FF"/>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44200C"/>
    <w:multiLevelType w:val="hybridMultilevel"/>
    <w:tmpl w:val="4586A2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0877088">
    <w:abstractNumId w:val="0"/>
  </w:num>
  <w:num w:numId="2" w16cid:durableId="875238588">
    <w:abstractNumId w:val="1"/>
  </w:num>
  <w:num w:numId="3" w16cid:durableId="529076830">
    <w:abstractNumId w:val="6"/>
  </w:num>
  <w:num w:numId="4" w16cid:durableId="1296445015">
    <w:abstractNumId w:val="3"/>
  </w:num>
  <w:num w:numId="5" w16cid:durableId="177961821">
    <w:abstractNumId w:val="5"/>
  </w:num>
  <w:num w:numId="6" w16cid:durableId="82921976">
    <w:abstractNumId w:val="4"/>
  </w:num>
  <w:num w:numId="7" w16cid:durableId="1904026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97"/>
    <w:rsid w:val="000065B4"/>
    <w:rsid w:val="000100E1"/>
    <w:rsid w:val="00012287"/>
    <w:rsid w:val="00014F12"/>
    <w:rsid w:val="0004167C"/>
    <w:rsid w:val="00052C2C"/>
    <w:rsid w:val="00094C35"/>
    <w:rsid w:val="000C1240"/>
    <w:rsid w:val="000C6782"/>
    <w:rsid w:val="00111663"/>
    <w:rsid w:val="001141D3"/>
    <w:rsid w:val="00141587"/>
    <w:rsid w:val="001421EA"/>
    <w:rsid w:val="0016160C"/>
    <w:rsid w:val="0018124F"/>
    <w:rsid w:val="00184496"/>
    <w:rsid w:val="00187774"/>
    <w:rsid w:val="001B4BF6"/>
    <w:rsid w:val="001C6297"/>
    <w:rsid w:val="001E1688"/>
    <w:rsid w:val="001E4866"/>
    <w:rsid w:val="00251585"/>
    <w:rsid w:val="00263B29"/>
    <w:rsid w:val="00266D3E"/>
    <w:rsid w:val="00287C3B"/>
    <w:rsid w:val="002A32FD"/>
    <w:rsid w:val="002C2EE3"/>
    <w:rsid w:val="002C76F5"/>
    <w:rsid w:val="002F1BEA"/>
    <w:rsid w:val="003037E0"/>
    <w:rsid w:val="003067C0"/>
    <w:rsid w:val="003440BA"/>
    <w:rsid w:val="00371B48"/>
    <w:rsid w:val="00373956"/>
    <w:rsid w:val="003863DD"/>
    <w:rsid w:val="003B4559"/>
    <w:rsid w:val="003C07C4"/>
    <w:rsid w:val="003C0906"/>
    <w:rsid w:val="00437343"/>
    <w:rsid w:val="004454CA"/>
    <w:rsid w:val="0045262E"/>
    <w:rsid w:val="00486395"/>
    <w:rsid w:val="004A69AA"/>
    <w:rsid w:val="004C5814"/>
    <w:rsid w:val="00520A1B"/>
    <w:rsid w:val="00534606"/>
    <w:rsid w:val="0054461D"/>
    <w:rsid w:val="005512B8"/>
    <w:rsid w:val="00561EBB"/>
    <w:rsid w:val="005905BF"/>
    <w:rsid w:val="005A5721"/>
    <w:rsid w:val="005C0F70"/>
    <w:rsid w:val="005D7729"/>
    <w:rsid w:val="005E6E01"/>
    <w:rsid w:val="005F079C"/>
    <w:rsid w:val="00600A32"/>
    <w:rsid w:val="0060549A"/>
    <w:rsid w:val="00613506"/>
    <w:rsid w:val="0061679A"/>
    <w:rsid w:val="00623306"/>
    <w:rsid w:val="006237B6"/>
    <w:rsid w:val="006368F1"/>
    <w:rsid w:val="00644623"/>
    <w:rsid w:val="00681F29"/>
    <w:rsid w:val="00742042"/>
    <w:rsid w:val="007456D7"/>
    <w:rsid w:val="00777B9D"/>
    <w:rsid w:val="00785CAE"/>
    <w:rsid w:val="007A21DB"/>
    <w:rsid w:val="007B7544"/>
    <w:rsid w:val="007C4C30"/>
    <w:rsid w:val="007C6AB7"/>
    <w:rsid w:val="007E280B"/>
    <w:rsid w:val="007E6C17"/>
    <w:rsid w:val="00852BAB"/>
    <w:rsid w:val="008568E5"/>
    <w:rsid w:val="0087117F"/>
    <w:rsid w:val="00871B07"/>
    <w:rsid w:val="00880488"/>
    <w:rsid w:val="00890852"/>
    <w:rsid w:val="008B47F7"/>
    <w:rsid w:val="008B61AA"/>
    <w:rsid w:val="008D6F5E"/>
    <w:rsid w:val="00923E9F"/>
    <w:rsid w:val="00945060"/>
    <w:rsid w:val="00957151"/>
    <w:rsid w:val="00962629"/>
    <w:rsid w:val="00962CB6"/>
    <w:rsid w:val="0098440F"/>
    <w:rsid w:val="009960C4"/>
    <w:rsid w:val="009A399B"/>
    <w:rsid w:val="009D5084"/>
    <w:rsid w:val="009D546E"/>
    <w:rsid w:val="00A04B45"/>
    <w:rsid w:val="00A11725"/>
    <w:rsid w:val="00A17483"/>
    <w:rsid w:val="00A318B6"/>
    <w:rsid w:val="00A41206"/>
    <w:rsid w:val="00A445A5"/>
    <w:rsid w:val="00A55F94"/>
    <w:rsid w:val="00A63481"/>
    <w:rsid w:val="00A64356"/>
    <w:rsid w:val="00AB4FF5"/>
    <w:rsid w:val="00AB7564"/>
    <w:rsid w:val="00AC1163"/>
    <w:rsid w:val="00AC4AEF"/>
    <w:rsid w:val="00AC65F1"/>
    <w:rsid w:val="00AF43B2"/>
    <w:rsid w:val="00B24B32"/>
    <w:rsid w:val="00B357FA"/>
    <w:rsid w:val="00B47F20"/>
    <w:rsid w:val="00B50059"/>
    <w:rsid w:val="00B53B3C"/>
    <w:rsid w:val="00B85763"/>
    <w:rsid w:val="00B8703B"/>
    <w:rsid w:val="00B96698"/>
    <w:rsid w:val="00BB4C70"/>
    <w:rsid w:val="00BC6FA5"/>
    <w:rsid w:val="00BD6AA4"/>
    <w:rsid w:val="00C825C2"/>
    <w:rsid w:val="00C96611"/>
    <w:rsid w:val="00CA71AC"/>
    <w:rsid w:val="00CB2FD6"/>
    <w:rsid w:val="00CD3C56"/>
    <w:rsid w:val="00CF7E2C"/>
    <w:rsid w:val="00D04425"/>
    <w:rsid w:val="00D10D3B"/>
    <w:rsid w:val="00D24594"/>
    <w:rsid w:val="00D26160"/>
    <w:rsid w:val="00D70B58"/>
    <w:rsid w:val="00D772BB"/>
    <w:rsid w:val="00D82ED6"/>
    <w:rsid w:val="00D8652D"/>
    <w:rsid w:val="00D92072"/>
    <w:rsid w:val="00DB0790"/>
    <w:rsid w:val="00DB1D93"/>
    <w:rsid w:val="00E006CE"/>
    <w:rsid w:val="00E300D8"/>
    <w:rsid w:val="00E4569A"/>
    <w:rsid w:val="00E86AB8"/>
    <w:rsid w:val="00EA39BA"/>
    <w:rsid w:val="00EA44FB"/>
    <w:rsid w:val="00EB6327"/>
    <w:rsid w:val="00EC09C6"/>
    <w:rsid w:val="00ED1B51"/>
    <w:rsid w:val="00EE54DE"/>
    <w:rsid w:val="00EF0F5E"/>
    <w:rsid w:val="00F02F86"/>
    <w:rsid w:val="00F40663"/>
    <w:rsid w:val="00F667B3"/>
    <w:rsid w:val="00F711B8"/>
    <w:rsid w:val="00FF3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EA529A"/>
  <w15:docId w15:val="{B6AA8E02-E03C-324A-9EC3-5219B504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Heading1">
    <w:name w:val="heading 1"/>
    <w:basedOn w:val="Normal"/>
    <w:next w:val="Normal"/>
    <w:qFormat/>
    <w:rsid w:val="0004167C"/>
    <w:pPr>
      <w:keepNext/>
      <w:tabs>
        <w:tab w:val="num" w:pos="432"/>
      </w:tabs>
      <w:spacing w:before="240" w:after="60"/>
      <w:ind w:left="432" w:hanging="432"/>
      <w:outlineLvl w:val="0"/>
    </w:pPr>
    <w:rPr>
      <w:b/>
      <w:kern w:val="1"/>
      <w:sz w:val="28"/>
    </w:rPr>
  </w:style>
  <w:style w:type="paragraph" w:styleId="Heading2">
    <w:name w:val="heading 2"/>
    <w:basedOn w:val="Normal"/>
    <w:next w:val="Normal"/>
    <w:link w:val="Heading2Char"/>
    <w:qFormat/>
    <w:rsid w:val="0004167C"/>
    <w:pPr>
      <w:keepNext/>
      <w:tabs>
        <w:tab w:val="num" w:pos="576"/>
      </w:tabs>
      <w:spacing w:before="180" w:after="60"/>
      <w:ind w:left="576" w:hanging="576"/>
      <w:outlineLvl w:val="1"/>
    </w:pPr>
    <w:rPr>
      <w:b/>
    </w:rPr>
  </w:style>
  <w:style w:type="paragraph" w:styleId="Heading3">
    <w:name w:val="heading 3"/>
    <w:basedOn w:val="Normal"/>
    <w:next w:val="Normal"/>
    <w:qFormat/>
    <w:rsid w:val="0004167C"/>
    <w:pPr>
      <w:keepNext/>
      <w:tabs>
        <w:tab w:val="num" w:pos="720"/>
      </w:tabs>
      <w:spacing w:before="240" w:after="60"/>
      <w:ind w:left="720" w:hanging="720"/>
      <w:outlineLvl w:val="2"/>
    </w:pPr>
    <w:rPr>
      <w:sz w:val="24"/>
    </w:rPr>
  </w:style>
  <w:style w:type="paragraph" w:styleId="Heading4">
    <w:name w:val="heading 4"/>
    <w:basedOn w:val="Normal"/>
    <w:next w:val="Normal"/>
    <w:qFormat/>
    <w:rsid w:val="0004167C"/>
    <w:pPr>
      <w:keepNext/>
      <w:widowControl w:val="0"/>
      <w:tabs>
        <w:tab w:val="num" w:pos="864"/>
      </w:tabs>
      <w:spacing w:line="200" w:lineRule="atLeast"/>
      <w:ind w:left="864" w:hanging="864"/>
      <w:jc w:val="right"/>
      <w:outlineLvl w:val="3"/>
    </w:pPr>
    <w:rPr>
      <w:b/>
    </w:rPr>
  </w:style>
  <w:style w:type="paragraph" w:styleId="Heading5">
    <w:name w:val="heading 5"/>
    <w:basedOn w:val="Normal"/>
    <w:next w:val="Normal"/>
    <w:qFormat/>
    <w:rsid w:val="0004167C"/>
    <w:pPr>
      <w:keepNext/>
      <w:tabs>
        <w:tab w:val="num" w:pos="1008"/>
      </w:tabs>
      <w:ind w:left="1008" w:hanging="1008"/>
      <w:jc w:val="center"/>
      <w:outlineLvl w:val="4"/>
    </w:pPr>
    <w:rPr>
      <w:rFonts w:cs="Arial"/>
      <w:b/>
      <w:bCs/>
      <w:szCs w:val="22"/>
    </w:rPr>
  </w:style>
  <w:style w:type="paragraph" w:styleId="Heading9">
    <w:name w:val="heading 9"/>
    <w:basedOn w:val="Normal"/>
    <w:next w:val="Normal"/>
    <w:qFormat/>
    <w:rsid w:val="0004167C"/>
    <w:pPr>
      <w:tabs>
        <w:tab w:val="num" w:pos="1584"/>
      </w:tabs>
      <w:spacing w:after="60" w:line="320" w:lineRule="atLeast"/>
      <w:ind w:left="1584" w:hanging="1584"/>
      <w:jc w:val="righ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Normal"/>
    <w:next w:val="BodyText"/>
    <w:rsid w:val="0004167C"/>
    <w:pPr>
      <w:keepNext/>
      <w:spacing w:before="240" w:after="120"/>
    </w:pPr>
    <w:rPr>
      <w:rFonts w:ascii="Liberation Sans" w:eastAsia="DejaVu Sans" w:hAnsi="Liberation Sans" w:cs="DejaVu Sans"/>
      <w:sz w:val="28"/>
      <w:szCs w:val="28"/>
    </w:rPr>
  </w:style>
  <w:style w:type="paragraph" w:styleId="BodyText">
    <w:name w:val="Body Text"/>
    <w:basedOn w:val="Normal"/>
    <w:rsid w:val="0004167C"/>
    <w:pPr>
      <w:spacing w:after="120"/>
    </w:pPr>
  </w:style>
  <w:style w:type="paragraph" w:styleId="List">
    <w:name w:val="List"/>
    <w:basedOn w:val="BodyText"/>
    <w:rsid w:val="0004167C"/>
  </w:style>
  <w:style w:type="paragraph" w:customStyle="1" w:styleId="Beschriftung1">
    <w:name w:val="Beschriftung1"/>
    <w:basedOn w:val="Normal"/>
    <w:rsid w:val="0004167C"/>
    <w:pPr>
      <w:suppressLineNumbers/>
      <w:spacing w:before="120" w:after="120"/>
    </w:pPr>
    <w:rPr>
      <w:i/>
      <w:iCs/>
      <w:sz w:val="24"/>
      <w:szCs w:val="24"/>
    </w:rPr>
  </w:style>
  <w:style w:type="paragraph" w:customStyle="1" w:styleId="Index">
    <w:name w:val="Index"/>
    <w:basedOn w:val="Normal"/>
    <w:rsid w:val="0004167C"/>
    <w:pPr>
      <w:suppressLineNumbers/>
    </w:pPr>
  </w:style>
  <w:style w:type="paragraph" w:styleId="Header">
    <w:name w:val="header"/>
    <w:basedOn w:val="Normal"/>
    <w:rsid w:val="0004167C"/>
    <w:pPr>
      <w:tabs>
        <w:tab w:val="center" w:pos="4536"/>
        <w:tab w:val="right" w:pos="9072"/>
      </w:tabs>
    </w:pPr>
  </w:style>
  <w:style w:type="paragraph" w:styleId="Footer">
    <w:name w:val="footer"/>
    <w:basedOn w:val="Normal"/>
    <w:rsid w:val="0004167C"/>
    <w:pPr>
      <w:tabs>
        <w:tab w:val="clear" w:pos="1134"/>
        <w:tab w:val="clear" w:pos="2268"/>
        <w:tab w:val="right" w:pos="9639"/>
      </w:tabs>
    </w:pPr>
    <w:rPr>
      <w:sz w:val="12"/>
    </w:rPr>
  </w:style>
  <w:style w:type="paragraph" w:customStyle="1" w:styleId="Dokumentstruktur1">
    <w:name w:val="Dokumentstruktur1"/>
    <w:basedOn w:val="Normal"/>
    <w:rsid w:val="0004167C"/>
    <w:pPr>
      <w:shd w:val="clear" w:color="auto" w:fill="000080"/>
    </w:pPr>
    <w:rPr>
      <w:rFonts w:ascii="Tahoma" w:hAnsi="Tahoma"/>
    </w:rPr>
  </w:style>
  <w:style w:type="paragraph" w:customStyle="1" w:styleId="Tabelle">
    <w:name w:val="Tabelle"/>
    <w:basedOn w:val="Normal"/>
    <w:rsid w:val="0004167C"/>
    <w:pPr>
      <w:spacing w:before="40" w:after="40"/>
    </w:pPr>
  </w:style>
  <w:style w:type="paragraph" w:styleId="BalloonText">
    <w:name w:val="Balloon Text"/>
    <w:basedOn w:val="Normal"/>
    <w:rsid w:val="0004167C"/>
    <w:rPr>
      <w:rFonts w:ascii="Tahoma" w:hAnsi="Tahoma" w:cs="Tahoma"/>
      <w:sz w:val="16"/>
      <w:szCs w:val="16"/>
    </w:rPr>
  </w:style>
  <w:style w:type="paragraph" w:customStyle="1" w:styleId="TableContents">
    <w:name w:val="Table Contents"/>
    <w:basedOn w:val="Normal"/>
    <w:rsid w:val="0004167C"/>
    <w:pPr>
      <w:suppressLineNumbers/>
    </w:pPr>
  </w:style>
  <w:style w:type="paragraph" w:customStyle="1" w:styleId="TableHeading">
    <w:name w:val="Table Heading"/>
    <w:basedOn w:val="TableContents"/>
    <w:rsid w:val="0004167C"/>
    <w:pPr>
      <w:jc w:val="center"/>
    </w:pPr>
    <w:rPr>
      <w:b/>
      <w:bCs/>
    </w:rPr>
  </w:style>
  <w:style w:type="table" w:styleId="TableGrid">
    <w:name w:val="Table Grid"/>
    <w:basedOn w:val="TableNormal"/>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Paragraph">
    <w:name w:val="List Paragraph"/>
    <w:basedOn w:val="Normal"/>
    <w:uiPriority w:val="34"/>
    <w:qFormat/>
    <w:rsid w:val="00AC65F1"/>
    <w:pPr>
      <w:ind w:left="720"/>
      <w:contextualSpacing/>
    </w:pPr>
  </w:style>
  <w:style w:type="character" w:styleId="Hyperlink">
    <w:name w:val="Hyperlink"/>
    <w:basedOn w:val="DefaultParagraphFont"/>
    <w:uiPriority w:val="99"/>
    <w:unhideWhenUsed/>
    <w:rsid w:val="001141D3"/>
    <w:rPr>
      <w:color w:val="0000FF"/>
      <w:u w:val="single"/>
    </w:rPr>
  </w:style>
  <w:style w:type="character" w:customStyle="1" w:styleId="Heading2Char">
    <w:name w:val="Heading 2 Char"/>
    <w:basedOn w:val="DefaultParagraphFont"/>
    <w:link w:val="Heading2"/>
    <w:rsid w:val="001141D3"/>
    <w:rPr>
      <w:rFonts w:ascii="Arial" w:hAnsi="Arial"/>
      <w:b/>
      <w:sz w:val="22"/>
      <w:lang w:eastAsia="ar-SA"/>
    </w:rPr>
  </w:style>
  <w:style w:type="paragraph" w:styleId="NormalWeb">
    <w:name w:val="Normal (Web)"/>
    <w:basedOn w:val="Normal"/>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Strong">
    <w:name w:val="Strong"/>
    <w:basedOn w:val="DefaultParagraphFont"/>
    <w:uiPriority w:val="22"/>
    <w:qFormat/>
    <w:rsid w:val="00AC4AEF"/>
    <w:rPr>
      <w:b/>
      <w:bCs/>
    </w:rPr>
  </w:style>
  <w:style w:type="character" w:customStyle="1" w:styleId="apple-converted-space">
    <w:name w:val="apple-converted-space"/>
    <w:basedOn w:val="DefaultParagraphFont"/>
    <w:rsid w:val="00AC4AEF"/>
  </w:style>
  <w:style w:type="character" w:customStyle="1" w:styleId="call-button">
    <w:name w:val="call-button"/>
    <w:basedOn w:val="DefaultParagraphFon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rkus-heilig.com" TargetMode="External"/><Relationship Id="rId13" Type="http://schemas.openxmlformats.org/officeDocument/2006/relationships/hyperlink" Target="https://www.youtube.com/watch?v=1gQ5qewbss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6QSdfh0SN2o"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14BE-C677-4A0F-8961-735A5431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3856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Heilig, Markus</cp:lastModifiedBy>
  <cp:revision>2</cp:revision>
  <cp:lastPrinted>2017-01-25T18:08:00Z</cp:lastPrinted>
  <dcterms:created xsi:type="dcterms:W3CDTF">2022-11-12T13:19:00Z</dcterms:created>
  <dcterms:modified xsi:type="dcterms:W3CDTF">2022-11-12T13:19:00Z</dcterms:modified>
</cp:coreProperties>
</file>